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Администрация Мирновского сельского поселения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Симферопольского района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Республики Крым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__________________________________________________________________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ПОСТАНОВЛЕНИЕ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№  137/3/15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i/>
          <w:iCs/>
          <w:color w:val="1F282C"/>
          <w:sz w:val="16"/>
          <w:szCs w:val="16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i/>
          <w:iCs/>
          <w:color w:val="1F282C"/>
          <w:lang w:bidi="ar-SA"/>
        </w:rPr>
        <w:t>с</w:t>
      </w:r>
      <w:proofErr w:type="gramStart"/>
      <w:r w:rsidRPr="00D972BA">
        <w:rPr>
          <w:rFonts w:ascii="Times New Roman" w:eastAsia="Times New Roman" w:hAnsi="Times New Roman" w:cs="Times New Roman"/>
          <w:b/>
          <w:bCs/>
          <w:i/>
          <w:iCs/>
          <w:color w:val="1F282C"/>
          <w:lang w:bidi="ar-SA"/>
        </w:rPr>
        <w:t>.М</w:t>
      </w:r>
      <w:proofErr w:type="gramEnd"/>
      <w:r w:rsidRPr="00D972BA">
        <w:rPr>
          <w:rFonts w:ascii="Times New Roman" w:eastAsia="Times New Roman" w:hAnsi="Times New Roman" w:cs="Times New Roman"/>
          <w:b/>
          <w:bCs/>
          <w:i/>
          <w:iCs/>
          <w:color w:val="1F282C"/>
          <w:lang w:bidi="ar-SA"/>
        </w:rPr>
        <w:t>ирное                                                                                                            </w:t>
      </w:r>
      <w:r w:rsidRPr="00D972BA">
        <w:rPr>
          <w:rFonts w:ascii="Times New Roman" w:eastAsia="Times New Roman" w:hAnsi="Times New Roman" w:cs="Times New Roman"/>
          <w:color w:val="1F282C"/>
          <w:lang w:bidi="ar-SA"/>
        </w:rPr>
        <w:t>от 28.05.2015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Об утверждении административного регламента предоставления муниципальной услуги «Выдача справок (с места жительства, о составе семьи, иных справок)»</w:t>
      </w: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               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 xml:space="preserve">                  </w:t>
      </w:r>
      <w:proofErr w:type="gramStart"/>
      <w:r w:rsidRPr="00D972BA">
        <w:rPr>
          <w:rFonts w:ascii="Times New Roman" w:eastAsia="Times New Roman" w:hAnsi="Times New Roman" w:cs="Times New Roman"/>
          <w:color w:val="1F282C"/>
          <w:lang w:bidi="ar-SA"/>
        </w:rPr>
        <w:t>В соответствии с Федеральным законом от 27.07.2010 № 210-ФЗ «Об организации 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 w:rsidRPr="00D972BA">
        <w:rPr>
          <w:rFonts w:ascii="Times New Roman" w:eastAsia="Times New Roman" w:hAnsi="Times New Roman" w:cs="Times New Roman"/>
          <w:color w:val="1F282C"/>
          <w:lang w:bidi="ar-SA"/>
        </w:rPr>
        <w:t xml:space="preserve"> сельского поселения, администрация Мирновского сельского поселения, -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ПОСТАНОВЛЯЕТ: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ind w:firstLine="708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1. Утвердить административный регламент предоставления муниципальной услуги « Выдача справок (с места жительства, о составе семьи, иных справок)».</w:t>
      </w:r>
    </w:p>
    <w:p w:rsidR="00D972BA" w:rsidRPr="00D972BA" w:rsidRDefault="00D972BA" w:rsidP="00D972BA">
      <w:pPr>
        <w:widowControl/>
        <w:shd w:val="clear" w:color="auto" w:fill="FFFFFF"/>
        <w:spacing w:after="96"/>
        <w:ind w:firstLine="709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http://</w:t>
      </w:r>
      <w:proofErr w:type="spellStart"/>
      <w:r w:rsidRPr="00D972BA">
        <w:rPr>
          <w:rFonts w:ascii="Times New Roman" w:eastAsia="Times New Roman" w:hAnsi="Times New Roman" w:cs="Times New Roman"/>
          <w:color w:val="1F282C"/>
          <w:lang w:val="en-US" w:bidi="ar-SA"/>
        </w:rPr>
        <w:t>mirnoe</w:t>
      </w:r>
      <w:proofErr w:type="spellEnd"/>
      <w:r w:rsidRPr="00D972BA">
        <w:rPr>
          <w:rFonts w:ascii="Times New Roman" w:eastAsia="Times New Roman" w:hAnsi="Times New Roman" w:cs="Times New Roman"/>
          <w:color w:val="1F282C"/>
          <w:lang w:bidi="ar-SA"/>
        </w:rPr>
        <w:t>-</w:t>
      </w:r>
      <w:proofErr w:type="spellStart"/>
      <w:r w:rsidRPr="00D972BA">
        <w:rPr>
          <w:rFonts w:ascii="Times New Roman" w:eastAsia="Times New Roman" w:hAnsi="Times New Roman" w:cs="Times New Roman"/>
          <w:color w:val="1F282C"/>
          <w:lang w:val="en-US" w:bidi="ar-SA"/>
        </w:rPr>
        <w:t>sovet</w:t>
      </w:r>
      <w:proofErr w:type="spellEnd"/>
      <w:r w:rsidRPr="00D972BA">
        <w:rPr>
          <w:rFonts w:ascii="Times New Roman" w:eastAsia="Times New Roman" w:hAnsi="Times New Roman" w:cs="Times New Roman"/>
          <w:color w:val="1F282C"/>
          <w:lang w:bidi="ar-SA"/>
        </w:rPr>
        <w:t>.</w:t>
      </w:r>
      <w:proofErr w:type="spellStart"/>
      <w:r w:rsidRPr="00D972BA">
        <w:rPr>
          <w:rFonts w:ascii="Times New Roman" w:eastAsia="Times New Roman" w:hAnsi="Times New Roman" w:cs="Times New Roman"/>
          <w:color w:val="1F282C"/>
          <w:lang w:val="en-US" w:bidi="ar-SA"/>
        </w:rPr>
        <w:t>ru</w:t>
      </w:r>
      <w:proofErr w:type="spellEnd"/>
      <w:r w:rsidRPr="00D972BA">
        <w:rPr>
          <w:rFonts w:ascii="Times New Roman" w:eastAsia="Times New Roman" w:hAnsi="Times New Roman" w:cs="Times New Roman"/>
          <w:color w:val="1F282C"/>
          <w:lang w:bidi="ar-SA"/>
        </w:rPr>
        <w:t>.</w:t>
      </w:r>
    </w:p>
    <w:p w:rsidR="00D972BA" w:rsidRPr="00D972BA" w:rsidRDefault="00D972BA" w:rsidP="00D972BA">
      <w:pPr>
        <w:widowControl/>
        <w:shd w:val="clear" w:color="auto" w:fill="FFFFFF"/>
        <w:spacing w:after="96"/>
        <w:ind w:firstLine="708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4. Настоящее постановление вступает в силу со дня его официального опубликования.</w:t>
      </w:r>
    </w:p>
    <w:p w:rsidR="00D972BA" w:rsidRPr="00D972BA" w:rsidRDefault="00D972BA" w:rsidP="00D972BA">
      <w:pPr>
        <w:widowControl/>
        <w:shd w:val="clear" w:color="auto" w:fill="FFFFFF"/>
        <w:spacing w:after="96"/>
        <w:ind w:firstLine="708"/>
        <w:jc w:val="both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 xml:space="preserve">5. </w:t>
      </w:r>
      <w:proofErr w:type="gramStart"/>
      <w:r w:rsidRPr="00D972BA">
        <w:rPr>
          <w:rFonts w:ascii="Times New Roman" w:eastAsia="Times New Roman" w:hAnsi="Times New Roman" w:cs="Times New Roman"/>
          <w:color w:val="1F282C"/>
          <w:lang w:bidi="ar-SA"/>
        </w:rPr>
        <w:t>Контроль за</w:t>
      </w:r>
      <w:proofErr w:type="gramEnd"/>
      <w:r w:rsidRPr="00D972BA">
        <w:rPr>
          <w:rFonts w:ascii="Times New Roman" w:eastAsia="Times New Roman" w:hAnsi="Times New Roman" w:cs="Times New Roman"/>
          <w:color w:val="1F282C"/>
          <w:lang w:bidi="ar-SA"/>
        </w:rPr>
        <w:t xml:space="preserve"> выполнением постановления оставляю за собой.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pStyle w:val="a5"/>
        <w:rPr>
          <w:rFonts w:ascii="Times New Roman" w:hAnsi="Times New Roman" w:cs="Times New Roman"/>
          <w:sz w:val="16"/>
          <w:szCs w:val="16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Председатель Мирновского сельского совета –</w:t>
      </w:r>
    </w:p>
    <w:p w:rsidR="00D972BA" w:rsidRPr="00D972BA" w:rsidRDefault="00D972BA" w:rsidP="00D972BA">
      <w:pPr>
        <w:pStyle w:val="a5"/>
        <w:rPr>
          <w:rFonts w:ascii="Times New Roman" w:hAnsi="Times New Roman" w:cs="Times New Roman"/>
          <w:sz w:val="16"/>
          <w:szCs w:val="16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глава администрации Мирновского</w:t>
      </w:r>
    </w:p>
    <w:p w:rsidR="00D972BA" w:rsidRPr="00D972BA" w:rsidRDefault="00D972BA" w:rsidP="00D972BA">
      <w:pPr>
        <w:pStyle w:val="a5"/>
        <w:rPr>
          <w:rFonts w:ascii="Times New Roman" w:hAnsi="Times New Roman" w:cs="Times New Roman"/>
          <w:sz w:val="16"/>
          <w:szCs w:val="16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сельского поселения                                                                                                 С.В.Ковалев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                                                         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widowControl/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bidi="ar-SA"/>
        </w:rPr>
      </w:pPr>
      <w:r w:rsidRPr="00D972BA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lang w:bidi="ar-SA"/>
        </w:rPr>
        <w:lastRenderedPageBreak/>
        <w:t> 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                                                                                  Утвержден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                                                                                 постановлением администрации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                       Мирновского сельского поселения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                                                                                 Симферопольского района</w:t>
      </w:r>
    </w:p>
    <w:p w:rsidR="00D972BA" w:rsidRPr="00D972BA" w:rsidRDefault="00D972BA" w:rsidP="00D972BA">
      <w:pPr>
        <w:pStyle w:val="a5"/>
        <w:jc w:val="right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                                                                                 Республики Крым</w:t>
      </w:r>
    </w:p>
    <w:p w:rsidR="00D972BA" w:rsidRPr="00D972BA" w:rsidRDefault="00D972BA" w:rsidP="00D972BA">
      <w:pPr>
        <w:pStyle w:val="a5"/>
        <w:jc w:val="right"/>
        <w:rPr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                                                                                              от 28.05.2015  № 137/3/15</w:t>
      </w:r>
    </w:p>
    <w:p w:rsidR="00124F36" w:rsidRPr="00641200" w:rsidRDefault="00124F36" w:rsidP="00641200">
      <w:pPr>
        <w:pStyle w:val="a5"/>
        <w:ind w:left="5529"/>
        <w:jc w:val="both"/>
        <w:rPr>
          <w:rFonts w:ascii="Times New Roman" w:hAnsi="Times New Roman" w:cs="Times New Roman"/>
          <w:lang w:bidi="ar-SA"/>
        </w:rPr>
      </w:pPr>
    </w:p>
    <w:p w:rsidR="00124F36" w:rsidRPr="00641200" w:rsidRDefault="00124F36" w:rsidP="00641200">
      <w:pPr>
        <w:pStyle w:val="a5"/>
        <w:jc w:val="center"/>
        <w:rPr>
          <w:rFonts w:ascii="Times New Roman" w:hAnsi="Times New Roman" w:cs="Times New Roman"/>
          <w:lang w:bidi="ar-SA"/>
        </w:rPr>
      </w:pPr>
    </w:p>
    <w:p w:rsidR="00124F36" w:rsidRPr="00641200" w:rsidRDefault="00124F36" w:rsidP="00641200">
      <w:pPr>
        <w:pStyle w:val="a5"/>
        <w:jc w:val="center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b/>
          <w:bCs/>
          <w:lang w:bidi="ar-SA"/>
        </w:rPr>
        <w:t>Административный регламент</w:t>
      </w:r>
    </w:p>
    <w:p w:rsidR="00124F36" w:rsidRPr="00641200" w:rsidRDefault="00124F36" w:rsidP="00641200">
      <w:pPr>
        <w:pStyle w:val="a5"/>
        <w:jc w:val="center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b/>
          <w:bCs/>
          <w:lang w:bidi="ar-SA"/>
        </w:rPr>
        <w:t>предоставления муниципальной услуги</w:t>
      </w:r>
    </w:p>
    <w:p w:rsidR="00124F36" w:rsidRPr="00641200" w:rsidRDefault="00124F36" w:rsidP="00641200">
      <w:pPr>
        <w:pStyle w:val="a5"/>
        <w:jc w:val="center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b/>
          <w:bCs/>
          <w:lang w:bidi="ar-SA"/>
        </w:rPr>
        <w:t>«Выдача справок (с места жительства, о составе семьи, иных справок)»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 ОБЩИЕ ПОЛОЖЕНИЯ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1.1. </w:t>
      </w:r>
      <w:proofErr w:type="gramStart"/>
      <w:r w:rsidRPr="00641200">
        <w:rPr>
          <w:rFonts w:ascii="Times New Roman" w:hAnsi="Times New Roman" w:cs="Times New Roman"/>
          <w:lang w:bidi="ar-SA"/>
        </w:rPr>
        <w:t>Административный регламент предоставления муниципальной услуги «Выдача справок (с места жительства, о составе семьи, иных справок)» (далее по тексту – Административный регламент, муниципальная услуга,) разработан в целях повышения качества и доступности услуги, создание комфортных условий для участников отношений, возникающих при предоставлении услуги гражданам, и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1.2. Наименование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Муниципальная услуга, предоставление которой определяется настоящим регламентом, называется «Выдача справок (с места жительства, о составе семьи, иных справок)».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1.3. Наименование разработчика, предоставляющего муниципальную услугу.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Разработчиком настоящего административного регламента является администрация Мирновского сельского поселения.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1.4. Наименование органов, предоставляющих муниципальную услугу.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Муниципальную услугу предоставляет специалисты сектора по вопросам предоставления муниципальных услуг, специалисты сектора по вопросам муниципального имущества, землеустройства и территориального планирования.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1.5. Перечень правовых актов, непосредственно регулирующих предоставление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Предоставление услуги осуществляется в соответствии </w:t>
      </w:r>
      <w:proofErr w:type="gramStart"/>
      <w:r w:rsidRPr="00641200">
        <w:rPr>
          <w:rFonts w:ascii="Times New Roman" w:hAnsi="Times New Roman" w:cs="Times New Roman"/>
          <w:lang w:bidi="ar-SA"/>
        </w:rPr>
        <w:t>с</w:t>
      </w:r>
      <w:proofErr w:type="gramEnd"/>
      <w:r w:rsidRPr="00641200">
        <w:rPr>
          <w:rFonts w:ascii="Times New Roman" w:hAnsi="Times New Roman" w:cs="Times New Roman"/>
          <w:lang w:bidi="ar-SA"/>
        </w:rPr>
        <w:t>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Конституцией Российской Федерации от 12 декабря 1993 года;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Налоговым кодексом Российской Федерации;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Законом Республики Крым от 21.08.2014 № 54-ЗРК «Об основах местного самоуправления в Республике Крым»;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Федеральным законом от 02.05.2006 №59-ФЗ «О порядке рассмотрения обращений граждан Российской Федерации»;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Федеральным законом от 07 июля 2003 года №112-ФЗ «О личном подсобном хозяйстве»,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-Федеральным законом от 21.07.1997 №122-ФЗ «О государственной регистрации прав на недвижимое имущество и сделок с ним» (Собрание законодательства Российской Федерации от 28 июля 1997 г. N 30, ст. 3594);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2005 г. N 51 ст. 5547);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gramStart"/>
      <w:r w:rsidRPr="00641200">
        <w:rPr>
          <w:rFonts w:ascii="Times New Roman" w:hAnsi="Times New Roman" w:cs="Times New Roman"/>
          <w:lang w:bidi="ar-SA"/>
        </w:rPr>
        <w:t xml:space="preserve">- 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</w:t>
      </w:r>
      <w:r w:rsidRPr="00641200">
        <w:rPr>
          <w:rFonts w:ascii="Times New Roman" w:hAnsi="Times New Roman" w:cs="Times New Roman"/>
          <w:lang w:bidi="ar-SA"/>
        </w:rPr>
        <w:lastRenderedPageBreak/>
        <w:t>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 (Текст постановления опубликован в «Российской газете» от 5 июня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</w:t>
      </w:r>
      <w:proofErr w:type="gramStart"/>
      <w:r w:rsidRPr="00641200">
        <w:rPr>
          <w:rFonts w:ascii="Times New Roman" w:hAnsi="Times New Roman" w:cs="Times New Roman"/>
          <w:lang w:bidi="ar-SA"/>
        </w:rPr>
        <w:t>2002 г. N 100, в Бюллетене нормативных актов федеральных органов исполнительной власти от 1 июля 2002 г. N 26).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1.6. Описание результатов предоставления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Результатом предоставления муниципальной услуги являются: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выдача справки;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отказ в выдаче справки.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1.7. Описание заявителей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Получателями муниципальной услуги являются физические и юридические лица.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 ТРЕБОВАНИЯ К ПОРЯДКУ ПРЕДОСТАВЛЕНИЯ МУНИЦИПАЛЬНОЙ УСЛУГИ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2.1. Порядок информирования о правилах предоставления муниципальной услуги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Информация о предоставлении муниципальной услуги предоставляется: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непосредственно в органах, предоставляющих услугу;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посредством размещения в информационно-телекоммуникационных сетях общего пользования (в том числе в сети Интернет), размещения на информационных стендах.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2.2. Сведения о местонахождении, контактных телефонах (телефонах для справок), адресах электронной почты органов, предоставляющих муниципальную услугу, приводятся в приложении № 1 к Административному регламенту и размещаются: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- на доске объявлений Мирновского сельского совета.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2.3. Сведения о графике (режиме работы) органов, предоставляющих муниципальную услугу, приводятся в приложении № 1 к настоящему Административному регламенту и сообщаются по телефонам для справок (консультаций), а также размещаются: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- на доске объявления Мирновского сельского совета.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2.4. Информирование о ходе исполнения муниципальной услуги осуществляется должностными лицами и специалистами органов, предоставляющих муниципальную услугу при личном контакте с заявителем, с использованием средств почтовой, телефонной связи, посредством электронной почты.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2.5. Сроки предоставления муниципальной услуги.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2.5.1. Все обращения граждан о выдаче справок подлежат обязательной регистрации в журнале выдачи справок, с содержанием следующей информации: дата обращения; место жительство обратившегося за справкой; ФИО обратившегося за справкой; вид необходимой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2.5.2. Непосредственная выдача справки производится в течение </w:t>
      </w:r>
      <w:r w:rsidRPr="00641200">
        <w:rPr>
          <w:rFonts w:ascii="Times New Roman" w:hAnsi="Times New Roman" w:cs="Times New Roman"/>
          <w:u w:val="single"/>
          <w:lang w:bidi="ar-SA"/>
        </w:rPr>
        <w:t>20</w:t>
      </w:r>
      <w:r w:rsidRPr="00641200">
        <w:rPr>
          <w:rFonts w:ascii="Times New Roman" w:hAnsi="Times New Roman" w:cs="Times New Roman"/>
          <w:lang w:bidi="ar-SA"/>
        </w:rPr>
        <w:t>минут.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2.6.Перечень оснований для приостановления предоставления муниципальной услуги, отказа в исполнении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2.6.1 Основаниями для приостановления предоставления муниципальной услуги являются: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смерть заявителя;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поступление от заявителя или от доверенного лица письменного заявления о приостановлении предоставления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2.6.2 Основаниями для отказа в исполнении муниципальной услуги являются: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- в случае непредставления гражданином документа, удостоверяющего личность, документов членов семьи, подтверждающих совместное проживание в домовладении, </w:t>
      </w:r>
      <w:r w:rsidRPr="00641200">
        <w:rPr>
          <w:rFonts w:ascii="Times New Roman" w:hAnsi="Times New Roman" w:cs="Times New Roman"/>
          <w:lang w:bidi="ar-SA"/>
        </w:rPr>
        <w:lastRenderedPageBreak/>
        <w:t>принадлежащем указанному хозяину (паспорта граждан Российской Федерации, свидетельства о рождении детей, домовая книга, технический паспорт);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предоставления копий документов (паспорта, домовой книга);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отказа заказчиком в предоставлении сведений, необходимых для регистрации обращения;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нарушения заказчиком способа получения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отсутствия у администрации поселения правовых оснований осуществления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отсутствия у администрации в перечне выдаваемых справок администрацией поселения запрашиваемого варианта справки;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-в случае нарушения в оформлении доверенности для заказа и (или) получения муниципальной услуги представителем заказчика;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выполнения администрацией поселения одной и той же муниципальной услуги более трех раз и неполучение ее заказчиком по его вине;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2.7. Требования к местам предоставления муниципальной услуги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Места для ожидания, места предоставления муниципальной услуги должны быть оборудованы стульями.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2.8. Информация о перечне необходимых для предъявления муниципальной услуги документов, требуемых от заявителей, и порядке их представления.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Для представления муниципальной услуги заявитель предоставляет: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документ собственника домовладения, удостоверяющий личность;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паспорта совершеннолетних и свидетельства о рождении несовершеннолетних детей, прописанных в данном домовладении;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домовая книга;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технический паспорт домовладения, если справка выписывается для выплаты компенсаций за коммунальные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2.10. Требование к предоставлению муниципальной услуги на платной (бесплатной) основе.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Муниципальная услуга предоставляется на бесплатной основе.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2.11.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2.12.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 АДМИНИСТРАТИВНЫЕ ПРОЦЕДУРЫ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3.1. Последовательность административных действий (процедур)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Предоставление муниципальной услуги включает в себя следующие административные процедуры согласно приложению № 3 к настоящему Административному регламенту: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прием устного заявления на получение справки;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отказ в выдаче справки;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выдача справки согласно приложению № 4 к настоящему Административному регламенту;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исправление технических ошибок, допущенных при оформлении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 Основанием для начала административной процедуры является: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личное обращение гражданина с предоставлением документов, указанных в пункте 2.8. настоящего Административного регламента;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Специалист администрации, предоставляющий услугу, проверяет достоверность документов, удостоверяясь, что: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lastRenderedPageBreak/>
        <w:t>- тексты документов написаны разборчиво;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документах нет подчисток, приписок, зачеркнутых слов и иных, не оговоренных исправлений.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3.2.1. В случае личного обращения заказчика специалист, предоставляющий услугу, проверяет паспорт гражданина Российской федерации заказчика. При его отсутствии отказывает в оформлении заказа на предоставление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3.2.1.1. Уточняет вид необходимой справки согласно приложение № 2 к настоящему регламенту.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3.2.1.2.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3.2.1.3. Вносит сведения в журнал учета заказов на муниципальную услугу.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3.2.1.4.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3.2.1.5. В случае если дополнительные документы для получения справки не требуются, информирует о времени и месте выдачи справки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3.2.2.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 w:rsidRPr="00641200">
        <w:rPr>
          <w:rFonts w:ascii="Times New Roman" w:hAnsi="Times New Roman" w:cs="Times New Roman"/>
          <w:lang w:bidi="ar-SA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3.2.2.1. Уточняет вид необходимой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3.2.2.2. Вносит сведения в журнал учета заказов на муниципальную услугу.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3.2.2.3.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3.2.2.4. В случае если дополнительные документы для получения справки не требуются, информирует о времени и месте выдачи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3.3. Максимальный срок выполнения действий по проверке документов не должен превышать </w:t>
      </w:r>
      <w:r w:rsidRPr="00641200">
        <w:rPr>
          <w:rFonts w:ascii="Times New Roman" w:hAnsi="Times New Roman" w:cs="Times New Roman"/>
          <w:u w:val="single"/>
          <w:lang w:bidi="ar-SA"/>
        </w:rPr>
        <w:t>10 </w:t>
      </w:r>
      <w:r w:rsidRPr="00641200">
        <w:rPr>
          <w:rFonts w:ascii="Times New Roman" w:hAnsi="Times New Roman" w:cs="Times New Roman"/>
          <w:lang w:bidi="ar-SA"/>
        </w:rPr>
        <w:t>минут.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3.5. Отказ в выдаче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При установлении фактов отсутствия необходимых документов, несоответствия предоставленных документов требованиям, указанным в пункте 3.2. настоящего Административного регламента, специалист, ответственный за прием устного заявления, уведомляет гражданина о наличии препятствий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3.6. Отказ в предоставлении услуги означает отказ в предоставлении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3.7. Основаниями для отказа в выдачи справки являются: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непредставление гражданином документа, удостоверяющего личность;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отсутствие документов на остальных членов семьи, проживающих совместно и зарегистрированных в указанном домовладении;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отсутствие домовой книги, подтверждающей регистрацию членов семьи по указанному адресу.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предоставления копий документов (паспорта, домовой книга);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отказа заказчиком в предоставлении сведений, необходимых для регистрации обращения;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lastRenderedPageBreak/>
        <w:t>- в случае нарушения заказчиком способа получения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отсутствия у администрации поселения правовых оснований осуществления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отсутствия у администрации в перечне выдаваемых справок администрацией поселения запрашиваемого варианта справки;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-в случае нарушения в оформлении доверенности для заказа и (или) получения муниципальной услуги представителем заказчика;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в случае выполнения администрацией поселения одной и той же муниципальной услуги более трех раз и неполучение ее заказчиком по его вине;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3.8. Выдача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Справка выдается получателю услуги специалистами администрации Мирновского сельского поселения в течение 20 минут с момента принятия устного заявления получателя услуги и проверки документов, указанных в пункте 2.8 настоящего Административного регламента.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3.9. Справка оформляется на бланке администрации поселения, предоставляющей услугу.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3.11. Исправление технических ошибок, допущенных при оформлении справки, специалистом осуществляется в течение </w:t>
      </w:r>
      <w:r w:rsidRPr="00641200">
        <w:rPr>
          <w:rFonts w:ascii="Times New Roman" w:hAnsi="Times New Roman" w:cs="Times New Roman"/>
          <w:u w:val="single"/>
          <w:lang w:bidi="ar-SA"/>
        </w:rPr>
        <w:t>20 </w:t>
      </w:r>
      <w:r w:rsidRPr="00641200">
        <w:rPr>
          <w:rFonts w:ascii="Times New Roman" w:hAnsi="Times New Roman" w:cs="Times New Roman"/>
          <w:lang w:bidi="ar-SA"/>
        </w:rPr>
        <w:t>минут.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4. ПОРЯДОК И ФОРМЫ </w:t>
      </w:r>
      <w:proofErr w:type="gramStart"/>
      <w:r w:rsidRPr="00641200">
        <w:rPr>
          <w:rFonts w:ascii="Times New Roman" w:hAnsi="Times New Roman" w:cs="Times New Roman"/>
          <w:lang w:bidi="ar-SA"/>
        </w:rPr>
        <w:t>КОНТРОЛЯ ЗА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ПРЕДОСТАВЛЕНИЕМ МУНИЦИПАЛЬНОЙ УСЛУГИ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Порядок осуществления текущего </w:t>
      </w:r>
      <w:proofErr w:type="gramStart"/>
      <w:r w:rsidRPr="00641200">
        <w:rPr>
          <w:rFonts w:ascii="Times New Roman" w:hAnsi="Times New Roman" w:cs="Times New Roman"/>
          <w:lang w:bidi="ar-SA"/>
        </w:rPr>
        <w:t>контроля за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24F36" w:rsidRPr="00D972BA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4.1. Специалистам по предоставлению муниципальных услуг (специалисты секторов по предоставлению муниципальных услуг) ведут журнал учета выдачи справок.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4.2. Текущий </w:t>
      </w:r>
      <w:proofErr w:type="gramStart"/>
      <w:r w:rsidRPr="00641200">
        <w:rPr>
          <w:rFonts w:ascii="Times New Roman" w:hAnsi="Times New Roman" w:cs="Times New Roman"/>
          <w:lang w:bidi="ar-SA"/>
        </w:rPr>
        <w:t>контроль за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соблюдением и исполнением специалистом, предоставляющим муниципальную услугу, положений настоящего Регламента и иных нормативных правовых актов, устанавливающих требования к предоставлению услуги осуществляется главой Администрации Мирновского сельского поселения и его заместителем.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4.3. Периодичность осуществления текущего контроля устанавливается главой Администрации Мирновского сельского поселения.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нормативных правовых актов Республики Крым и правовых актов органов местного самоуправления.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4.5. Проверка полноты и качества предоставления муниципальной услуги осуществляются на основании распоряжения главы муниципального образования.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4.6. 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gramStart"/>
      <w:r w:rsidRPr="00641200">
        <w:rPr>
          <w:rFonts w:ascii="Times New Roman" w:hAnsi="Times New Roman" w:cs="Times New Roman"/>
          <w:lang w:bidi="ar-SA"/>
        </w:rPr>
        <w:t>Контроль за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4.7. В случае выявления нарушений прав граждан по результатам проведенных проверок в </w:t>
      </w:r>
      <w:r w:rsidRPr="00641200">
        <w:rPr>
          <w:rFonts w:ascii="Times New Roman" w:hAnsi="Times New Roman" w:cs="Times New Roman"/>
          <w:lang w:bidi="ar-SA"/>
        </w:rPr>
        <w:lastRenderedPageBreak/>
        <w:t>отношении виновных лиц принимаются меры в соответствии с законодательством Российской Федерации.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4.8. Ответственность специалиста, осуществляющего предоставление муниципальной услуги в виде выдаче справок, за решения и действия (бездействие), принимаемые (осуществляемые) в ходе предоставления муниципальной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Специалист администрации, осуществляющий предоставление муниципальной услуги в виде выдачи справок, несет ответственность за несвоевременность предоставления, достоверность и полноту справки.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5.1.Решения и действия (бездействия) должностных лиц, муниципальных служащих совершенные в ходе предоставления муниципальной услуги, могут быть обжалованы заявителем в следующем порядке: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- должностных лиц - руководителю;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Обжалование производится путем подачи жалобы.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5.2. Жалоба подается в письменной форме, в том числе при личном приеме заявителя, или в электронном виде.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5.3. Жалоба должна содержать: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gramStart"/>
      <w:r w:rsidRPr="00641200">
        <w:rPr>
          <w:rFonts w:ascii="Times New Roman" w:hAnsi="Times New Roman" w:cs="Times New Roman"/>
          <w:lang w:bidi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41200">
        <w:rPr>
          <w:rFonts w:ascii="Times New Roman" w:hAnsi="Times New Roman" w:cs="Times New Roman"/>
          <w:lang w:bidi="ar-SA"/>
        </w:rPr>
        <w:t>представлена</w:t>
      </w:r>
      <w:proofErr w:type="gramEnd"/>
      <w:r w:rsidRPr="00641200">
        <w:rPr>
          <w:rFonts w:ascii="Times New Roman" w:hAnsi="Times New Roman" w:cs="Times New Roman"/>
          <w:lang w:bidi="ar-SA"/>
        </w:rPr>
        <w:t>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Pr="00641200">
        <w:rPr>
          <w:rFonts w:ascii="Times New Roman" w:hAnsi="Times New Roman" w:cs="Times New Roman"/>
          <w:lang w:bidi="ar-SA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Жалоба в письменной форме может быть также направлена по почте.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5.6. При подаче жалобы в электронном виде документы, указанные в пункте 5.4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предоставившего муниципальную услугу, жалоба подается в вышестоящий орган и рассматривается им в порядке, предусмотренном настоящими Правилами.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5.8. </w:t>
      </w:r>
      <w:proofErr w:type="gramStart"/>
      <w:r w:rsidRPr="00641200">
        <w:rPr>
          <w:rFonts w:ascii="Times New Roman" w:hAnsi="Times New Roman" w:cs="Times New Roman"/>
          <w:lang w:bidi="ar-SA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5.9. Заявитель может обратиться с жалобой, в том числе в следующих случаях: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а) нарушение срока регистрации запроса заявителя о предоставлении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б) нарушение срока предоставления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spellStart"/>
      <w:r w:rsidRPr="00641200">
        <w:rPr>
          <w:rFonts w:ascii="Times New Roman" w:hAnsi="Times New Roman" w:cs="Times New Roman"/>
          <w:lang w:bidi="ar-SA"/>
        </w:rPr>
        <w:t>д</w:t>
      </w:r>
      <w:proofErr w:type="spellEnd"/>
      <w:r w:rsidRPr="00641200">
        <w:rPr>
          <w:rFonts w:ascii="Times New Roman" w:hAnsi="Times New Roman" w:cs="Times New Roman"/>
          <w:lang w:bidi="ar-SA"/>
        </w:rPr>
        <w:t>) отказ в предоставлении муниципальной услуги, если основания отказа не предусмотрены;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е) требование внесения заявителем при предоставлении муниципальной </w:t>
      </w:r>
      <w:proofErr w:type="gramStart"/>
      <w:r w:rsidRPr="00641200">
        <w:rPr>
          <w:rFonts w:ascii="Times New Roman" w:hAnsi="Times New Roman" w:cs="Times New Roman"/>
          <w:lang w:bidi="ar-SA"/>
        </w:rPr>
        <w:t>услуги</w:t>
      </w:r>
      <w:proofErr w:type="gramEnd"/>
      <w:r w:rsidRPr="00641200">
        <w:rPr>
          <w:rFonts w:ascii="Times New Roman" w:hAnsi="Times New Roman" w:cs="Times New Roman"/>
          <w:lang w:bidi="ar-SA"/>
        </w:rPr>
        <w:t xml:space="preserve"> не предусмотренной платы;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gramStart"/>
      <w:r w:rsidRPr="00641200">
        <w:rPr>
          <w:rFonts w:ascii="Times New Roman" w:hAnsi="Times New Roman" w:cs="Times New Roman"/>
          <w:lang w:bidi="ar-SA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30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5.12.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 w:rsidRPr="00641200">
        <w:rPr>
          <w:rFonts w:ascii="Times New Roman" w:hAnsi="Times New Roman" w:cs="Times New Roman"/>
          <w:lang w:bidi="ar-SA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5.14. В ответе по результатам рассмотрения жалобы указываются: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gramStart"/>
      <w:r w:rsidRPr="00641200">
        <w:rPr>
          <w:rFonts w:ascii="Times New Roman" w:hAnsi="Times New Roman" w:cs="Times New Roman"/>
          <w:lang w:bidi="ar-SA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в) фамилия, имя, отчество (при наличии) или наименование заявителя;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г) основания для принятия решения по жалобе;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proofErr w:type="spellStart"/>
      <w:r w:rsidRPr="00641200">
        <w:rPr>
          <w:rFonts w:ascii="Times New Roman" w:hAnsi="Times New Roman" w:cs="Times New Roman"/>
          <w:lang w:bidi="ar-SA"/>
        </w:rPr>
        <w:t>д</w:t>
      </w:r>
      <w:proofErr w:type="spellEnd"/>
      <w:r w:rsidRPr="00641200">
        <w:rPr>
          <w:rFonts w:ascii="Times New Roman" w:hAnsi="Times New Roman" w:cs="Times New Roman"/>
          <w:lang w:bidi="ar-SA"/>
        </w:rPr>
        <w:t>) принятое по жалобе решение;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ж) сведения о порядке обжалования принятого по жалобе решения.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5.15.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5.16. Уполномоченный на рассмотрение жалобы орган отказывает в удовлетворении жалобы в следующих случаях: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5.17. Уполномоченный на рассмотрение жалобы орган вправе оставить жалобу без ответа в следующих случаях: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 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>Председатель Мирновского сельского совета –</w:t>
      </w:r>
    </w:p>
    <w:p w:rsidR="00124F36" w:rsidRPr="00641200" w:rsidRDefault="00124F36" w:rsidP="00641200">
      <w:pPr>
        <w:pStyle w:val="a5"/>
        <w:jc w:val="both"/>
        <w:rPr>
          <w:rFonts w:ascii="Times New Roman" w:hAnsi="Times New Roman" w:cs="Times New Roman"/>
          <w:lang w:bidi="ar-SA"/>
        </w:rPr>
      </w:pPr>
      <w:r w:rsidRPr="00641200">
        <w:rPr>
          <w:rFonts w:ascii="Times New Roman" w:hAnsi="Times New Roman" w:cs="Times New Roman"/>
          <w:lang w:bidi="ar-SA"/>
        </w:rPr>
        <w:t xml:space="preserve">глава администрации Мирновского </w:t>
      </w:r>
      <w:r w:rsidR="00243724">
        <w:rPr>
          <w:rFonts w:ascii="Times New Roman" w:hAnsi="Times New Roman" w:cs="Times New Roman"/>
          <w:lang w:bidi="ar-SA"/>
        </w:rPr>
        <w:t xml:space="preserve">сельского </w:t>
      </w:r>
      <w:r w:rsidR="00243724" w:rsidRPr="00641200">
        <w:rPr>
          <w:rFonts w:ascii="Times New Roman" w:hAnsi="Times New Roman" w:cs="Times New Roman"/>
          <w:lang w:bidi="ar-SA"/>
        </w:rPr>
        <w:t>поселени</w:t>
      </w:r>
      <w:r w:rsidR="00243724">
        <w:rPr>
          <w:rFonts w:ascii="Times New Roman" w:hAnsi="Times New Roman" w:cs="Times New Roman"/>
          <w:lang w:bidi="ar-SA"/>
        </w:rPr>
        <w:t xml:space="preserve">я                        </w:t>
      </w:r>
      <w:r w:rsidRPr="00641200">
        <w:rPr>
          <w:rFonts w:ascii="Times New Roman" w:hAnsi="Times New Roman" w:cs="Times New Roman"/>
          <w:lang w:bidi="ar-SA"/>
        </w:rPr>
        <w:t>С.В. Ковалев</w:t>
      </w: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D972BA" w:rsidRDefault="00D972BA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124F36" w:rsidRPr="00243724" w:rsidRDefault="00124F36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lastRenderedPageBreak/>
        <w:t>Приложение 1</w:t>
      </w:r>
    </w:p>
    <w:p w:rsidR="00124F36" w:rsidRPr="00243724" w:rsidRDefault="00124F36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t>к постановлению администрации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Мирновского сельского поселения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Симферопольского района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Республики Крым</w:t>
      </w:r>
    </w:p>
    <w:p w:rsidR="00D972BA" w:rsidRPr="00D972BA" w:rsidRDefault="00D972BA" w:rsidP="00D972BA">
      <w:pPr>
        <w:pStyle w:val="a5"/>
        <w:ind w:left="5529"/>
        <w:rPr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от 28.05.2015  № 137/3/15</w:t>
      </w:r>
    </w:p>
    <w:p w:rsidR="00243724" w:rsidRPr="00243724" w:rsidRDefault="00243724" w:rsidP="00243724">
      <w:pPr>
        <w:pStyle w:val="a5"/>
        <w:ind w:left="5529"/>
        <w:rPr>
          <w:rFonts w:ascii="Times New Roman" w:hAnsi="Times New Roman" w:cs="Times New Roman"/>
          <w:lang w:bidi="ar-SA"/>
        </w:rPr>
      </w:pPr>
    </w:p>
    <w:p w:rsidR="00243724" w:rsidRPr="00243724" w:rsidRDefault="00124F36" w:rsidP="00243724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bCs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Контактная информаци</w:t>
      </w:r>
      <w:r w:rsidR="00243724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я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Общая информация об администрации Мирновского сельского поселения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4998"/>
      </w:tblGrid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Почтовый адрес для направления корреспонденции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297503, Республика Крым, Симферопольский район, с. Мирное, ул</w:t>
            </w: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.Б</w:t>
            </w:r>
            <w:proofErr w:type="gram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елова, 1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Фактический адрес месторасположения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297503, Республика Крым, Симферопольский район, с. Мирное, ул</w:t>
            </w: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.Б</w:t>
            </w:r>
            <w:proofErr w:type="gram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елова, 1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Адрес электронной почты для направления корреспонденции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mirnoe_sovet@mail.ru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Телефон для справок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+38 (0652) 598-503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Телефоны отделов или иных структурных подразделений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+38 (0652) 598-503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Официальный сайт в сети Интернет (если имеется)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http://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mirnoe-sovet.ru</w:t>
            </w:r>
            <w:proofErr w:type="spellEnd"/>
          </w:p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ФИО и должность руководителя органа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Ковалев Сергей Валентинович,</w:t>
            </w:r>
          </w:p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Глава администрации</w: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График работы администрации Мирновского сельского поселения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0"/>
        <w:gridCol w:w="4003"/>
        <w:gridCol w:w="2902"/>
      </w:tblGrid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Часы работы (обеденный перерыв)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Часы приема граждан (обеденный перерыв)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 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Суббота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График работы специалистов администрации Мирновского сельского поселения предоставляющий муниципальную услугу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4002"/>
        <w:gridCol w:w="2912"/>
      </w:tblGrid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День недели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Часы работы (обеденный перерыв)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Часы приема граждан (обеденный перерыв)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Понедельник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Вторник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8.00-16.00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Среда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Четверг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8.00-16.00 (12.00-13.00)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Пятница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Суббота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</w:tr>
      <w:tr w:rsidR="00124F36" w:rsidRPr="00641200" w:rsidTr="00124F3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Воскресенье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Выходной день</w: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Pr="00641200" w:rsidRDefault="00D972BA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D972BA" w:rsidRPr="00243724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lastRenderedPageBreak/>
        <w:t xml:space="preserve">Приложение </w:t>
      </w:r>
      <w:r>
        <w:rPr>
          <w:rFonts w:ascii="Times New Roman" w:hAnsi="Times New Roman" w:cs="Times New Roman"/>
          <w:lang w:bidi="ar-SA"/>
        </w:rPr>
        <w:t>№ 2</w:t>
      </w:r>
    </w:p>
    <w:p w:rsidR="00D972BA" w:rsidRPr="00243724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t>к постановлению администрации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Мирновского сельского поселения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Симферопольского района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Республики Крым</w:t>
      </w:r>
    </w:p>
    <w:p w:rsidR="00D972BA" w:rsidRPr="00D972BA" w:rsidRDefault="00D972BA" w:rsidP="00D972BA">
      <w:pPr>
        <w:pStyle w:val="a5"/>
        <w:ind w:left="5529"/>
        <w:rPr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от 28.05.2015  № 137/3/15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243724" w:rsidRDefault="00124F36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  <w:r w:rsidRPr="00243724">
        <w:rPr>
          <w:rFonts w:ascii="Times New Roman" w:hAnsi="Times New Roman" w:cs="Times New Roman"/>
          <w:b/>
          <w:lang w:bidi="ar-SA"/>
        </w:rPr>
        <w:t>Перечень справок</w:t>
      </w:r>
      <w:r w:rsidR="00243724" w:rsidRPr="00243724">
        <w:rPr>
          <w:rFonts w:ascii="Times New Roman" w:hAnsi="Times New Roman" w:cs="Times New Roman"/>
          <w:b/>
          <w:lang w:bidi="ar-SA"/>
        </w:rPr>
        <w:t>,</w:t>
      </w:r>
    </w:p>
    <w:p w:rsidR="00243724" w:rsidRDefault="00124F36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  <w:proofErr w:type="gramStart"/>
      <w:r w:rsidRPr="00243724">
        <w:rPr>
          <w:rFonts w:ascii="Times New Roman" w:hAnsi="Times New Roman" w:cs="Times New Roman"/>
          <w:b/>
          <w:lang w:bidi="ar-SA"/>
        </w:rPr>
        <w:t>выдаваемых</w:t>
      </w:r>
      <w:proofErr w:type="gramEnd"/>
      <w:r w:rsidRPr="00243724">
        <w:rPr>
          <w:rFonts w:ascii="Times New Roman" w:hAnsi="Times New Roman" w:cs="Times New Roman"/>
          <w:b/>
          <w:lang w:bidi="ar-SA"/>
        </w:rPr>
        <w:t xml:space="preserve"> администрацией Мирновского сельского поселения </w:t>
      </w:r>
    </w:p>
    <w:p w:rsidR="00124F36" w:rsidRPr="00243724" w:rsidRDefault="00124F36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  <w:r w:rsidRPr="00243724">
        <w:rPr>
          <w:rFonts w:ascii="Times New Roman" w:hAnsi="Times New Roman" w:cs="Times New Roman"/>
          <w:b/>
          <w:lang w:bidi="ar-SA"/>
        </w:rPr>
        <w:t>Симферопольского района Республики Крым</w:t>
      </w:r>
    </w:p>
    <w:p w:rsidR="00243724" w:rsidRPr="00243724" w:rsidRDefault="00243724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</w:p>
    <w:tbl>
      <w:tblPr>
        <w:tblpPr w:leftFromText="45" w:rightFromText="45" w:vertAnchor="text"/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136"/>
      </w:tblGrid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spellEnd"/>
            <w:proofErr w:type="gram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/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spellEnd"/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Вид справки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с места жительства и о составе семьи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2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о составе семьи или зарегистрированных в помещении (доме) лиц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3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4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наличии печного отопления и составе семьи)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5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(об иждивении)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6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ф.9 (о регистрации по месту жительства)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7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Справка (выписка из домовой,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похозяйственной</w:t>
            </w:r>
            <w:proofErr w:type="spell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книги для гражданства)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8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о наличии (отсутствии) земельного участка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9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92110A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Справка о проживании без регистрации по месту жительства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0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воспитании детей до достижения возраста 8 лет)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1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92110A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Справка (о том, что гражданин нигде не работает и трудовой книжки не имеет)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2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наличии у гражданина земельного участка и выращивания сельхозпродукции)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3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поголовье в ЛПХ)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4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регистрации по месту жительства) (для нотариуса)</w:t>
            </w:r>
          </w:p>
        </w:tc>
      </w:tr>
      <w:tr w:rsidR="00124F36" w:rsidRPr="00641200" w:rsidTr="0064120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numPr>
                <w:ilvl w:val="0"/>
                <w:numId w:val="15"/>
              </w:numPr>
              <w:ind w:left="504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F36" w:rsidRPr="00641200" w:rsidRDefault="00124F36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Справка (о </w:t>
            </w: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лицах</w:t>
            </w:r>
            <w:proofErr w:type="gram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зарегистрированных по месту жительства заявителя</w:t>
            </w:r>
          </w:p>
        </w:tc>
      </w:tr>
    </w:tbl>
    <w:p w:rsidR="00124F36" w:rsidRPr="00641200" w:rsidRDefault="00124F36" w:rsidP="00124F36">
      <w:pPr>
        <w:widowControl/>
        <w:rPr>
          <w:rFonts w:ascii="Times New Roman" w:eastAsia="Times New Roman" w:hAnsi="Times New Roman" w:cs="Times New Roman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shd w:val="clear" w:color="auto" w:fill="FFFFFF"/>
          <w:lang w:bidi="ar-SA"/>
        </w:rPr>
        <w:br w:type="textWrapping" w:clear="all"/>
      </w:r>
    </w:p>
    <w:p w:rsidR="00243724" w:rsidRPr="00243724" w:rsidRDefault="00124F36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  <w:r w:rsidRPr="00243724">
        <w:rPr>
          <w:rFonts w:ascii="Times New Roman" w:hAnsi="Times New Roman" w:cs="Times New Roman"/>
          <w:b/>
          <w:lang w:bidi="ar-SA"/>
        </w:rPr>
        <w:t>Перечень документов,</w:t>
      </w:r>
    </w:p>
    <w:p w:rsidR="00124F36" w:rsidRDefault="00124F36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  <w:r w:rsidRPr="00243724">
        <w:rPr>
          <w:rFonts w:ascii="Times New Roman" w:hAnsi="Times New Roman" w:cs="Times New Roman"/>
          <w:b/>
          <w:lang w:bidi="ar-SA"/>
        </w:rPr>
        <w:t>необходимых для получения справок в администрации Мирновского сельского поселения Симферопольского района Республики Крым</w:t>
      </w:r>
    </w:p>
    <w:p w:rsidR="00243724" w:rsidRPr="00243724" w:rsidRDefault="00243724" w:rsidP="00243724">
      <w:pPr>
        <w:pStyle w:val="a5"/>
        <w:jc w:val="center"/>
        <w:rPr>
          <w:rFonts w:ascii="Times New Roman" w:hAnsi="Times New Roman" w:cs="Times New Roman"/>
          <w:b/>
          <w:lang w:bidi="ar-SA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118"/>
        <w:gridCol w:w="4962"/>
      </w:tblGrid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Вид справки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Необходимые документы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с места жительства и о составе семьи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свидетельства о рождении несовершеннолетних детей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Справка о составе семьи или зарегистрированных в </w:t>
            </w:r>
            <w:r w:rsidRPr="0064120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помещении (доме) лиц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паспорт гражданина Российской Федерации, домовая книга, паспорта Граждан Российской </w:t>
            </w:r>
            <w:r w:rsidRPr="0064120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Федерации всех зарегистрированных членов семьи в домовой книге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свидетельство о рождении ребенка, договор (решение) об усыновлении, опекунстве, попечительстве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наличии печного отопления и составе семьи)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справка из газового хозяйства об отсутствии газового отопления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(об иждивении)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свидетельства о рождении детей, домовая книга, акт жилищно-бытового обследования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ф.9 (о регистрации по месту жительства)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технический паспорт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Справка (выписка из домовой,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похозяйственной</w:t>
            </w:r>
            <w:proofErr w:type="spell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книги для гражданства)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похозяйственная книга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8.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о наличии (отсутствии) земельного участка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</w:t>
            </w:r>
            <w:r w:rsidR="00243724">
              <w:rPr>
                <w:rFonts w:ascii="Times New Roman" w:eastAsia="Times New Roman" w:hAnsi="Times New Roman" w:cs="Times New Roman"/>
                <w:lang w:bidi="ar-SA"/>
              </w:rPr>
              <w:t>, правоустанавливающие документы на земельный участок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4F04B7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F04B7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9.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4F04B7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F04B7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Справка о проживании без регистрации по месту жительства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4F04B7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4F04B7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паспорт гражданина Российской Федерации, акт жилищно-бытового обследования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10.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воспитании детей до достижения возраста 8 лет)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свидетельство о рождении детей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E56FAF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E56FAF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11.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E56FAF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E56FAF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Справка (о том, что гражданин нигде не работает и трудовой книжки не имеет)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E56FAF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E56FAF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паспорт гражданина Российской Федерации, акт жилищно-бытового обследования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наличии у гражданина земельного участка и выращивания сельхозпродукции)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паспорт гражданина Российской Федерации, выписка из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похозяйственной</w:t>
            </w:r>
            <w:proofErr w:type="spell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книги, акт обследования, технический паспорт на домовладение или государственный акт на землю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поголовье в ЛПХ)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паспорт гражданина Российской Федерации, выписка из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похозяйственной</w:t>
            </w:r>
            <w:proofErr w:type="spell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книги, акт жилищно-бытового обследования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Справка (о регистрации по месту жительства) (для нотариуса)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свидетельство о смерти</w:t>
            </w:r>
          </w:p>
        </w:tc>
      </w:tr>
      <w:tr w:rsidR="00641200" w:rsidRPr="00641200" w:rsidTr="0064120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15.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124F36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Справка (о </w:t>
            </w:r>
            <w:proofErr w:type="gramStart"/>
            <w:r w:rsidRPr="00641200">
              <w:rPr>
                <w:rFonts w:ascii="Times New Roman" w:eastAsia="Times New Roman" w:hAnsi="Times New Roman" w:cs="Times New Roman"/>
                <w:lang w:bidi="ar-SA"/>
              </w:rPr>
              <w:t>лицах</w:t>
            </w:r>
            <w:proofErr w:type="gramEnd"/>
            <w:r w:rsidRPr="00641200">
              <w:rPr>
                <w:rFonts w:ascii="Times New Roman" w:eastAsia="Times New Roman" w:hAnsi="Times New Roman" w:cs="Times New Roman"/>
                <w:lang w:bidi="ar-SA"/>
              </w:rPr>
              <w:t xml:space="preserve"> зарегистрированных по месту жительства заявителя)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200" w:rsidRPr="00641200" w:rsidRDefault="00641200" w:rsidP="00641200">
            <w:pPr>
              <w:widowControl/>
              <w:spacing w:after="96"/>
              <w:rPr>
                <w:rFonts w:ascii="Times New Roman" w:eastAsia="Times New Roman" w:hAnsi="Times New Roman" w:cs="Times New Roman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lang w:bidi="ar-SA"/>
              </w:rPr>
              <w:t>Паспорт гражданина Российской Федерации, домовая книга, свидетельства о рождении несовершеннолетних детей (при наличии), акт жилищно-бытового обследования</w: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D972BA" w:rsidRPr="00243724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lastRenderedPageBreak/>
        <w:t xml:space="preserve">Приложение </w:t>
      </w:r>
      <w:r>
        <w:rPr>
          <w:rFonts w:ascii="Times New Roman" w:hAnsi="Times New Roman" w:cs="Times New Roman"/>
          <w:lang w:bidi="ar-SA"/>
        </w:rPr>
        <w:t>№ 3</w:t>
      </w:r>
    </w:p>
    <w:p w:rsidR="00D972BA" w:rsidRPr="00243724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t>к постановлению администрации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Мирновского сельского поселения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Симферопольского района</w:t>
      </w:r>
    </w:p>
    <w:p w:rsidR="00D972BA" w:rsidRPr="00D972BA" w:rsidRDefault="00D972BA" w:rsidP="00D972BA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Республики Крым</w:t>
      </w:r>
    </w:p>
    <w:p w:rsidR="00D972BA" w:rsidRPr="00D972BA" w:rsidRDefault="00D972BA" w:rsidP="00D972BA">
      <w:pPr>
        <w:pStyle w:val="a5"/>
        <w:ind w:left="5529"/>
        <w:rPr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от 28.05.2015  № 137/3/15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rPr>
          <w:rFonts w:ascii="Times New Roman" w:eastAsia="Times New Roman" w:hAnsi="Times New Roman" w:cs="Times New Roman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br w:type="textWrapping" w:clear="all"/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Блок-схема общей структуры последовательности действий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при предоставлении муниципальной услуги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"/>
        <w:gridCol w:w="7386"/>
      </w:tblGrid>
      <w:tr w:rsidR="00124F36" w:rsidRPr="00641200" w:rsidTr="00641200">
        <w:trPr>
          <w:gridAfter w:val="1"/>
          <w:trHeight w:val="45"/>
          <w:tblCellSpacing w:w="0" w:type="dxa"/>
        </w:trPr>
        <w:tc>
          <w:tcPr>
            <w:tcW w:w="1335" w:type="dxa"/>
            <w:vAlign w:val="center"/>
            <w:hideMark/>
          </w:tcPr>
          <w:p w:rsidR="00124F36" w:rsidRPr="00641200" w:rsidRDefault="00124F36" w:rsidP="00124F3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24F36" w:rsidRPr="00641200" w:rsidTr="00641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F36" w:rsidRPr="00641200" w:rsidRDefault="00124F36" w:rsidP="00124F3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24F36" w:rsidRPr="00641200" w:rsidRDefault="00166DF1" w:rsidP="00124F3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66DF1">
              <w:rPr>
                <w:rFonts w:ascii="Times New Roman" w:eastAsia="Times New Roman" w:hAnsi="Times New Roman" w:cs="Times New Roman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8.15pt;height:182.05pt"/>
              </w:pic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Default="00971024" w:rsidP="00124F36">
      <w:pPr>
        <w:widowControl/>
        <w:rPr>
          <w:rFonts w:ascii="Times New Roman" w:eastAsia="Times New Roman" w:hAnsi="Times New Roman" w:cs="Times New Roman"/>
          <w:color w:val="1F282C"/>
          <w:lang w:bidi="ar-SA"/>
        </w:rPr>
      </w:pPr>
    </w:p>
    <w:p w:rsidR="00124F36" w:rsidRPr="00641200" w:rsidRDefault="00124F36" w:rsidP="00124F36">
      <w:pPr>
        <w:widowControl/>
        <w:rPr>
          <w:rFonts w:ascii="Times New Roman" w:eastAsia="Times New Roman" w:hAnsi="Times New Roman" w:cs="Times New Roman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br w:type="textWrapping" w:clear="all"/>
      </w:r>
    </w:p>
    <w:p w:rsidR="005B11BB" w:rsidRDefault="005B11BB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971024" w:rsidRPr="00243724" w:rsidRDefault="00971024" w:rsidP="00971024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lastRenderedPageBreak/>
        <w:t xml:space="preserve">Приложение </w:t>
      </w:r>
      <w:r>
        <w:rPr>
          <w:rFonts w:ascii="Times New Roman" w:hAnsi="Times New Roman" w:cs="Times New Roman"/>
          <w:lang w:bidi="ar-SA"/>
        </w:rPr>
        <w:t>№ 4</w:t>
      </w:r>
    </w:p>
    <w:p w:rsidR="00971024" w:rsidRPr="00243724" w:rsidRDefault="00971024" w:rsidP="00971024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243724">
        <w:rPr>
          <w:rFonts w:ascii="Times New Roman" w:hAnsi="Times New Roman" w:cs="Times New Roman"/>
          <w:lang w:bidi="ar-SA"/>
        </w:rPr>
        <w:t>к постановлению администрации</w:t>
      </w:r>
    </w:p>
    <w:p w:rsidR="00971024" w:rsidRPr="00D972BA" w:rsidRDefault="00971024" w:rsidP="00971024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Мирновского сельского поселения</w:t>
      </w:r>
    </w:p>
    <w:p w:rsidR="00971024" w:rsidRPr="00D972BA" w:rsidRDefault="00971024" w:rsidP="00971024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Симферопольского района</w:t>
      </w:r>
    </w:p>
    <w:p w:rsidR="00971024" w:rsidRPr="00D972BA" w:rsidRDefault="00971024" w:rsidP="00971024">
      <w:pPr>
        <w:pStyle w:val="a5"/>
        <w:ind w:left="5529"/>
        <w:rPr>
          <w:rFonts w:ascii="Times New Roman" w:hAnsi="Times New Roman" w:cs="Times New Roman"/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Республики Крым</w:t>
      </w:r>
    </w:p>
    <w:p w:rsidR="00971024" w:rsidRPr="00D972BA" w:rsidRDefault="00971024" w:rsidP="00971024">
      <w:pPr>
        <w:pStyle w:val="a5"/>
        <w:ind w:left="5529"/>
        <w:rPr>
          <w:lang w:bidi="ar-SA"/>
        </w:rPr>
      </w:pPr>
      <w:r w:rsidRPr="00D972BA">
        <w:rPr>
          <w:rFonts w:ascii="Times New Roman" w:hAnsi="Times New Roman" w:cs="Times New Roman"/>
          <w:lang w:bidi="ar-SA"/>
        </w:rPr>
        <w:t>от 28.05.2015  № 137/3/15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 МЕСТА ЖИТЕЛЬСТВА И О СОСТАВЕ СЕМЬИ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ВЫДАНА____________________________________________________________________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:с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ерия:______номер:_____________________выдан:__________________________________________________________________________от________________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Год рождения____________________________________________________________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он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,(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она) проживает в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__________________________________________по</w:t>
      </w:r>
      <w:proofErr w:type="spellEnd"/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ул._______________________________ Симферопольского района</w:t>
      </w:r>
      <w:r w:rsidR="005B11BB">
        <w:rPr>
          <w:rFonts w:ascii="Times New Roman" w:eastAsia="Times New Roman" w:hAnsi="Times New Roman" w:cs="Times New Roman"/>
          <w:color w:val="1F282C"/>
          <w:lang w:bidi="ar-SA"/>
        </w:rPr>
        <w:t>,</w:t>
      </w: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Республики Крым. Имеет нижеследующий состав семьи: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8.______________________________________________________________________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9.______________________________________________________________________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10._____________________________________________________________________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11._____________________________________________________________________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12._____________________________________________________________________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Справка дана для предъявления____________________________________________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 xml:space="preserve">О СОСТАВЕ СЕМЬИ ИЛИ </w:t>
      </w:r>
      <w:proofErr w:type="gramStart"/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ЗАРЕГИСТРИРОВАННЫХ</w:t>
      </w:r>
      <w:proofErr w:type="gramEnd"/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В ПОМЕЩЕНИИ, ДОМЕ ЛИЦ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Выдана уполномоченному собственнику жилого помещения/дома/,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квартиры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,ч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ленам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жилищно-строительного кооператива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 том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,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что в состав семьи(зарегистрированных) входят:</w:t>
      </w:r>
    </w:p>
    <w:p w:rsidR="005B11BB" w:rsidRPr="00641200" w:rsidRDefault="005B11BB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4"/>
        <w:gridCol w:w="1463"/>
        <w:gridCol w:w="1162"/>
        <w:gridCol w:w="1696"/>
      </w:tblGrid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Фамилия, имя, отчество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Родственные отношения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 xml:space="preserve">Число, </w:t>
            </w:r>
            <w:proofErr w:type="spellStart"/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месяц</w:t>
            </w:r>
            <w:proofErr w:type="gramStart"/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,г</w:t>
            </w:r>
            <w:proofErr w:type="gramEnd"/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од</w:t>
            </w:r>
            <w:proofErr w:type="spellEnd"/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 xml:space="preserve"> рождения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№, серия паспорта или свидетельства о рождении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  <w:tr w:rsidR="00124F36" w:rsidRPr="00641200" w:rsidTr="005B11BB">
        <w:trPr>
          <w:tblCellSpacing w:w="0" w:type="dxa"/>
        </w:trPr>
        <w:tc>
          <w:tcPr>
            <w:tcW w:w="5295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4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124F36" w:rsidRPr="00641200" w:rsidRDefault="00124F36" w:rsidP="00124F36">
            <w:pPr>
              <w:widowControl/>
              <w:spacing w:after="96" w:line="217" w:lineRule="atLeast"/>
              <w:jc w:val="both"/>
              <w:rPr>
                <w:rFonts w:ascii="Times New Roman" w:eastAsia="Times New Roman" w:hAnsi="Times New Roman" w:cs="Times New Roman"/>
                <w:color w:val="1F282C"/>
                <w:lang w:bidi="ar-SA"/>
              </w:rPr>
            </w:pPr>
            <w:r w:rsidRPr="00641200">
              <w:rPr>
                <w:rFonts w:ascii="Times New Roman" w:eastAsia="Times New Roman" w:hAnsi="Times New Roman" w:cs="Times New Roman"/>
                <w:color w:val="1F282C"/>
                <w:lang w:bidi="ar-SA"/>
              </w:rPr>
              <w:t> </w:t>
            </w:r>
          </w:p>
        </w:tc>
      </w:tr>
    </w:tbl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Общая площадь-________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Жилая площадь-________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Всего _________________________ человек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Справка выдана для предъявления по месту требования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5B11BB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1F282C"/>
          <w:lang w:bidi="ar-SA"/>
        </w:rPr>
        <w:t>___________</w:t>
      </w:r>
      <w:r w:rsidR="00124F36" w:rsidRPr="00641200">
        <w:rPr>
          <w:rFonts w:ascii="Times New Roman" w:eastAsia="Times New Roman" w:hAnsi="Times New Roman" w:cs="Times New Roman"/>
          <w:color w:val="1F282C"/>
          <w:lang w:bidi="ar-SA"/>
        </w:rPr>
        <w:t>_</w:t>
      </w:r>
      <w:r w:rsidR="00124F36"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>Администрация</w:t>
      </w:r>
      <w:proofErr w:type="spellEnd"/>
      <w:r w:rsidR="00124F36"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 xml:space="preserve"> Мирновского сельского поселения_____________________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(наимен</w:t>
      </w:r>
      <w:r w:rsidR="005B11BB">
        <w:rPr>
          <w:rFonts w:ascii="Times New Roman" w:eastAsia="Times New Roman" w:hAnsi="Times New Roman" w:cs="Times New Roman"/>
          <w:color w:val="1F282C"/>
          <w:lang w:bidi="ar-SA"/>
        </w:rPr>
        <w:t xml:space="preserve">ование предприятия, </w:t>
      </w:r>
      <w:proofErr w:type="spellStart"/>
      <w:r w:rsidR="005B11BB">
        <w:rPr>
          <w:rFonts w:ascii="Times New Roman" w:eastAsia="Times New Roman" w:hAnsi="Times New Roman" w:cs="Times New Roman"/>
          <w:color w:val="1F282C"/>
          <w:lang w:bidi="ar-SA"/>
        </w:rPr>
        <w:t>исполнитель</w:t>
      </w: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ой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власти)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</w:t>
      </w:r>
      <w:r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>Республика</w:t>
      </w:r>
      <w:proofErr w:type="spellEnd"/>
      <w:r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 xml:space="preserve"> Крым, Симферопольский район, с. </w:t>
      </w:r>
      <w:proofErr w:type="gramStart"/>
      <w:r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>Мирное</w:t>
      </w:r>
      <w:proofErr w:type="gramEnd"/>
      <w:r w:rsidRPr="00641200">
        <w:rPr>
          <w:rFonts w:ascii="Times New Roman" w:eastAsia="Times New Roman" w:hAnsi="Times New Roman" w:cs="Times New Roman"/>
          <w:b/>
          <w:bCs/>
          <w:color w:val="1F282C"/>
          <w:u w:val="single"/>
          <w:lang w:bidi="ar-SA"/>
        </w:rPr>
        <w:t>, ул. Белова 1 ____________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(Адрес предприятия, исполнительной власти)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5B11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 _________________</w:t>
      </w:r>
    </w:p>
    <w:p w:rsidR="00124F36" w:rsidRPr="00641200" w:rsidRDefault="00124F36" w:rsidP="005B11BB">
      <w:pPr>
        <w:widowControl/>
        <w:shd w:val="clear" w:color="auto" w:fill="FFFFFF"/>
        <w:spacing w:after="96" w:line="217" w:lineRule="atLeas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совместном проживании ребенка с родителем, усыновителем, опекуном, попечителем)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состав семьи входят и совместно проживают: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Справка дана для предъявления: 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наличии печного отопления и составе семьи)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Паспорт: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серия:______________номер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:___________ выдан:______________________________________________________________________________________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он (она) имеет собственное домовладение с печным отоплением, не газифицировано: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общ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.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л. ______ м. кв., жил. пл. ________ м.кв.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состав семьи входят и зарегистрированы по месту жительства заявителя: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 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(об иждивении)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Паспорт: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серия:______________номер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:___________ выдан:_____________________________________________________________________________________________________________________________________когда:___________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В том, что по состоянию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на________________________________________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на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его (ее) иждивении находятся: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_____________________________________________________________________________</w:t>
      </w:r>
    </w:p>
    <w:p w:rsidR="004E2606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регистрации по месту жительства)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 серия:___________номер:_________________выдан:_________________________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ему (ей) на праве собственности принадлежит жилой дом по адресу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доме никто не прописан и не проживает, в том числе несовершеннолетние дети, недееспособные и ограничено дееспособные граждане.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Основание: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 xml:space="preserve">(выписка из домовой, </w:t>
      </w:r>
      <w:proofErr w:type="spellStart"/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похозяйственной</w:t>
      </w:r>
      <w:proofErr w:type="spellEnd"/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 xml:space="preserve"> книги для гражданства</w:t>
      </w:r>
      <w:r w:rsidRPr="00641200">
        <w:rPr>
          <w:rFonts w:ascii="Times New Roman" w:eastAsia="Times New Roman" w:hAnsi="Times New Roman" w:cs="Times New Roman"/>
          <w:color w:val="1F282C"/>
          <w:lang w:bidi="ar-SA"/>
        </w:rPr>
        <w:t>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ФИО 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 серии _____________ номер ______________ выдан 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 когда 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Место рождения 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пол______________________ национальность______________________________________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Место жительства: Республика Крым, Симферопольский район, п. (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.)_________________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ул. (пер.) _________________________ д. ______ кв. 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прописки_________________________________________________________________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Откуда прибыл (а)______________________________________________________________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Основание: 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выдана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о наличии (отсутствии) земельного участка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 Место жительства: Республика Крым, Симферопольский район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</w:t>
      </w: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___________________,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ул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. 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о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н(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она)имеет ( не имеет) земельные участки на территории Мирновского сельского поселения, предоставленных для потребностей: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1.Земельный участок для строительства и обслуживания жилого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дома_______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га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;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2.Земельную долю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( 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пай) у размере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_______га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;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3.Земельный участок для личного крестьянского хозяйства в размере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га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;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4.Земельный участок для потребностей огородничества у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размере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_______га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;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5.Земельный участок для сенокошения в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размере_______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га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;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6.Земельный участок для выпаса скота в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размере_______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га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о проживании без регистрации по месту жительства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Выдана гр. 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 серии________ номер ____________________ выдан 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о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н(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она) действительно проживает постоянно /без регистрации/ по адресу: 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_____________________Симферопольского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района, Республики Крым в домовладении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____________________________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настоящее время.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Основание_____________________________________________________________________________________________________________________________________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предоставления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lastRenderedPageBreak/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воспитании детей до достижения восьмилетнего возраста)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она родила и воспитала до восьмилетнего возраста: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lastRenderedPageBreak/>
        <w:t>Справка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том, что трудовой книжки не имеет и в течение последних шести месяцев на территории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Нижнегорского сельского поселения, с.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Зеленое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, Линейное не работал.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 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Справка дана для предъявления 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4E2606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</w:p>
    <w:p w:rsidR="00124F36" w:rsidRPr="004E2606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  <w:r w:rsidRPr="004E2606">
        <w:rPr>
          <w:rFonts w:ascii="Times New Roman" w:eastAsia="Times New Roman" w:hAnsi="Times New Roman" w:cs="Times New Roman"/>
          <w:b/>
          <w:color w:val="1F282C"/>
          <w:lang w:bidi="ar-SA"/>
        </w:rPr>
        <w:t>Справка</w:t>
      </w:r>
    </w:p>
    <w:p w:rsidR="00124F36" w:rsidRPr="004E2606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  <w:proofErr w:type="gramStart"/>
      <w:r w:rsidRPr="004E2606">
        <w:rPr>
          <w:rFonts w:ascii="Times New Roman" w:eastAsia="Times New Roman" w:hAnsi="Times New Roman" w:cs="Times New Roman"/>
          <w:b/>
          <w:color w:val="1F282C"/>
          <w:lang w:bidi="ar-SA"/>
        </w:rPr>
        <w:t>(о наличии у гражданина земельного участка</w:t>
      </w:r>
      <w:proofErr w:type="gramEnd"/>
    </w:p>
    <w:p w:rsidR="00124F36" w:rsidRPr="004E2606" w:rsidRDefault="00124F36" w:rsidP="004E260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  <w:r w:rsidRPr="004E2606">
        <w:rPr>
          <w:rFonts w:ascii="Times New Roman" w:eastAsia="Times New Roman" w:hAnsi="Times New Roman" w:cs="Times New Roman"/>
          <w:b/>
          <w:color w:val="1F282C"/>
          <w:lang w:bidi="ar-SA"/>
        </w:rPr>
        <w:t>и выращивания сельхозпродукции)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 том, что он (она) имеет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 xml:space="preserve">Земельный участок для строительства и обслуживания жилого дома и хозяйственных </w:t>
      </w:r>
      <w:proofErr w:type="spellStart"/>
      <w:proofErr w:type="gramStart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построек-площадью</w:t>
      </w:r>
      <w:proofErr w:type="spellEnd"/>
      <w:proofErr w:type="gramEnd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 xml:space="preserve"> ________ га.,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 xml:space="preserve">Пай - площадью ________ </w:t>
      </w:r>
      <w:proofErr w:type="gramStart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га</w:t>
      </w:r>
      <w:proofErr w:type="gramEnd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.,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 xml:space="preserve">ЛКХ - площадью ________ </w:t>
      </w:r>
      <w:proofErr w:type="gramStart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га</w:t>
      </w:r>
      <w:proofErr w:type="gramEnd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В_________году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на земельном участке выращивается (лось)________________________________________________________________________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Основание: 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</w:p>
    <w:p w:rsidR="00124F36" w:rsidRPr="004E2606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  <w:r w:rsidRPr="004E2606">
        <w:rPr>
          <w:rFonts w:ascii="Times New Roman" w:eastAsia="Times New Roman" w:hAnsi="Times New Roman" w:cs="Times New Roman"/>
          <w:b/>
          <w:color w:val="1F282C"/>
          <w:lang w:bidi="ar-SA"/>
        </w:rPr>
        <w:t>Справка</w:t>
      </w:r>
    </w:p>
    <w:p w:rsidR="00124F36" w:rsidRPr="004E2606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b/>
          <w:color w:val="1F282C"/>
          <w:lang w:bidi="ar-SA"/>
        </w:rPr>
      </w:pPr>
      <w:r w:rsidRPr="004E2606">
        <w:rPr>
          <w:rFonts w:ascii="Times New Roman" w:eastAsia="Times New Roman" w:hAnsi="Times New Roman" w:cs="Times New Roman"/>
          <w:b/>
          <w:color w:val="1F282C"/>
          <w:lang w:bidi="ar-SA"/>
        </w:rPr>
        <w:t>(о поголовье в ЛПХ)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 том, что он (она) имеет в личном подсобном хозяйстве количество голов: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_____________________________________________________________________________реализует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__________________(_______________________________________) 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голов.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Основание: 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right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регистрации по месту жительства)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</w:t>
      </w: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___________________________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 том, что гражданин (</w:t>
      </w:r>
      <w:proofErr w:type="spellStart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ка</w:t>
      </w:r>
      <w:proofErr w:type="spellEnd"/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) 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Умерши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й(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ая)__________________________________________________________________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Действительно был (была) зарегистрирована и проживала по адресу 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Совместно с ней (ним) были зарегистрированы и проживали на момент ее (его) смерти: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 </w:t>
      </w: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_______________________по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  <w:r w:rsidRPr="00641200">
        <w:rPr>
          <w:rFonts w:ascii="Times New Roman" w:eastAsia="Times New Roman" w:hAnsi="Times New Roman" w:cs="Times New Roman"/>
          <w:color w:val="1F282C"/>
          <w:u w:val="single"/>
          <w:lang w:bidi="ar-SA"/>
        </w:rPr>
        <w:t>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lastRenderedPageBreak/>
        <w:t>Основание: 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(подпись)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Справка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center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lang w:bidi="ar-SA"/>
        </w:rPr>
        <w:t>(о лицах, зарегистрированных по месту жительства заявителя)</w:t>
      </w:r>
    </w:p>
    <w:p w:rsidR="00124F36" w:rsidRPr="00641200" w:rsidRDefault="00124F36" w:rsidP="00124F36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</w:pPr>
      <w:r w:rsidRPr="00641200">
        <w:rPr>
          <w:rFonts w:ascii="Times New Roman" w:eastAsia="Times New Roman" w:hAnsi="Times New Roman" w:cs="Times New Roman"/>
          <w:b/>
          <w:bCs/>
          <w:color w:val="1F282C"/>
          <w:kern w:val="36"/>
          <w:lang w:bidi="ar-SA"/>
        </w:rPr>
        <w:t>Выдана 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(фамилия, имя, отчество)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Паспорт: серия:______________ номер:___________ выдан:__________________________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proofErr w:type="spell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________________________________когда</w:t>
      </w:r>
      <w:proofErr w:type="spell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Дата рождения:________________________________________________________________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Адрес и место жительства:______________________________________________________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_____________________________________________________________________________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 состав семьи входят и зарегистрированы по месту жительства заявителя: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1.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2.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3. 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4.____________________________________________________________________________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5.____________________________________________________________________________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6.____________________________________________________________________________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7.____________________________________________________________________________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Справка дана для предъявления </w:t>
      </w:r>
      <w:proofErr w:type="gramStart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</w:t>
      </w:r>
      <w:proofErr w:type="gramEnd"/>
      <w:r w:rsidRPr="00641200">
        <w:rPr>
          <w:rFonts w:ascii="Times New Roman" w:eastAsia="Times New Roman" w:hAnsi="Times New Roman" w:cs="Times New Roman"/>
          <w:color w:val="1F282C"/>
          <w:lang w:bidi="ar-SA"/>
        </w:rPr>
        <w:t>: ________________________________________________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«___»_______20___г.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Ведущий специалист _________________ _________________</w:t>
      </w:r>
    </w:p>
    <w:p w:rsidR="00124F36" w:rsidRPr="00641200" w:rsidRDefault="00124F36" w:rsidP="00124F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 xml:space="preserve"> </w:t>
      </w: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 xml:space="preserve">(Ф.И.О) (подпись) 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 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Глава администрации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Мирновского сельского М.П.</w:t>
      </w:r>
    </w:p>
    <w:p w:rsidR="00124F36" w:rsidRPr="00641200" w:rsidRDefault="00124F36" w:rsidP="00124F36">
      <w:pPr>
        <w:widowControl/>
        <w:shd w:val="clear" w:color="auto" w:fill="FFFFFF"/>
        <w:spacing w:after="96" w:line="217" w:lineRule="atLeast"/>
        <w:jc w:val="both"/>
        <w:rPr>
          <w:rFonts w:ascii="Times New Roman" w:eastAsia="Times New Roman" w:hAnsi="Times New Roman" w:cs="Times New Roman"/>
          <w:color w:val="1F282C"/>
          <w:lang w:bidi="ar-SA"/>
        </w:rPr>
      </w:pPr>
      <w:r w:rsidRPr="00641200">
        <w:rPr>
          <w:rFonts w:ascii="Times New Roman" w:eastAsia="Times New Roman" w:hAnsi="Times New Roman" w:cs="Times New Roman"/>
          <w:color w:val="1F282C"/>
          <w:lang w:bidi="ar-SA"/>
        </w:rPr>
        <w:t>поселения __________________________________</w:t>
      </w:r>
    </w:p>
    <w:p w:rsidR="002B0F89" w:rsidRPr="00641200" w:rsidRDefault="00124F36" w:rsidP="004E2606">
      <w:pPr>
        <w:widowControl/>
        <w:shd w:val="clear" w:color="auto" w:fill="FFFFFF"/>
        <w:spacing w:after="96" w:line="217" w:lineRule="atLeast"/>
        <w:jc w:val="both"/>
        <w:rPr>
          <w:rFonts w:ascii="Times New Roman" w:hAnsi="Times New Roman" w:cs="Times New Roman"/>
        </w:rPr>
      </w:pPr>
      <w:r w:rsidRPr="00641200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(Ф.И.О.) (подпис</w:t>
      </w:r>
      <w:r w:rsidR="004E2606">
        <w:rPr>
          <w:rFonts w:ascii="Times New Roman" w:eastAsia="Times New Roman" w:hAnsi="Times New Roman" w:cs="Times New Roman"/>
          <w:i/>
          <w:iCs/>
          <w:color w:val="1F282C"/>
          <w:lang w:bidi="ar-SA"/>
        </w:rPr>
        <w:t>ь)</w:t>
      </w:r>
    </w:p>
    <w:sectPr w:rsidR="002B0F89" w:rsidRPr="00641200" w:rsidSect="0012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C8"/>
    <w:multiLevelType w:val="multilevel"/>
    <w:tmpl w:val="CAE67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4280"/>
    <w:multiLevelType w:val="multilevel"/>
    <w:tmpl w:val="E4D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47CC3"/>
    <w:multiLevelType w:val="multilevel"/>
    <w:tmpl w:val="3DC063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C0166"/>
    <w:multiLevelType w:val="multilevel"/>
    <w:tmpl w:val="87A64C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6EC0"/>
    <w:multiLevelType w:val="multilevel"/>
    <w:tmpl w:val="3000D7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A4969"/>
    <w:multiLevelType w:val="multilevel"/>
    <w:tmpl w:val="25FA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20742"/>
    <w:multiLevelType w:val="multilevel"/>
    <w:tmpl w:val="3398D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90EA9"/>
    <w:multiLevelType w:val="multilevel"/>
    <w:tmpl w:val="30964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835A3"/>
    <w:multiLevelType w:val="multilevel"/>
    <w:tmpl w:val="C7DCC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67F24"/>
    <w:multiLevelType w:val="multilevel"/>
    <w:tmpl w:val="B52E4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A27D9"/>
    <w:multiLevelType w:val="multilevel"/>
    <w:tmpl w:val="ED543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4155E"/>
    <w:multiLevelType w:val="multilevel"/>
    <w:tmpl w:val="EE26D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3715C"/>
    <w:multiLevelType w:val="multilevel"/>
    <w:tmpl w:val="442E07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B24A2"/>
    <w:multiLevelType w:val="multilevel"/>
    <w:tmpl w:val="21948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07296"/>
    <w:multiLevelType w:val="multilevel"/>
    <w:tmpl w:val="8AE4B5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24F36"/>
    <w:rsid w:val="0003762B"/>
    <w:rsid w:val="00124F36"/>
    <w:rsid w:val="00166DF1"/>
    <w:rsid w:val="00171D66"/>
    <w:rsid w:val="00243724"/>
    <w:rsid w:val="002653B6"/>
    <w:rsid w:val="002B0F89"/>
    <w:rsid w:val="0043515A"/>
    <w:rsid w:val="004E2606"/>
    <w:rsid w:val="004F04B7"/>
    <w:rsid w:val="005977C7"/>
    <w:rsid w:val="005B11BB"/>
    <w:rsid w:val="00641200"/>
    <w:rsid w:val="008257C0"/>
    <w:rsid w:val="0092110A"/>
    <w:rsid w:val="00971024"/>
    <w:rsid w:val="00A75472"/>
    <w:rsid w:val="00D972BA"/>
    <w:rsid w:val="00DE2FB3"/>
    <w:rsid w:val="00E11E90"/>
    <w:rsid w:val="00E56FAF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F89"/>
  </w:style>
  <w:style w:type="paragraph" w:styleId="1">
    <w:name w:val="heading 1"/>
    <w:basedOn w:val="a"/>
    <w:link w:val="10"/>
    <w:uiPriority w:val="9"/>
    <w:qFormat/>
    <w:rsid w:val="00124F3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24F3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Normal (Web)"/>
    <w:basedOn w:val="a"/>
    <w:uiPriority w:val="99"/>
    <w:unhideWhenUsed/>
    <w:rsid w:val="00124F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mashaindex">
    <w:name w:val="masha_index"/>
    <w:basedOn w:val="a0"/>
    <w:rsid w:val="00124F36"/>
  </w:style>
  <w:style w:type="character" w:customStyle="1" w:styleId="apple-converted-space">
    <w:name w:val="apple-converted-space"/>
    <w:basedOn w:val="a0"/>
    <w:rsid w:val="00124F36"/>
  </w:style>
  <w:style w:type="paragraph" w:styleId="HTML">
    <w:name w:val="HTML Preformatted"/>
    <w:basedOn w:val="a"/>
    <w:link w:val="HTML0"/>
    <w:uiPriority w:val="99"/>
    <w:semiHidden/>
    <w:unhideWhenUsed/>
    <w:rsid w:val="00124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4F36"/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No Spacing"/>
    <w:uiPriority w:val="1"/>
    <w:qFormat/>
    <w:rsid w:val="00641200"/>
  </w:style>
  <w:style w:type="paragraph" w:customStyle="1" w:styleId="default">
    <w:name w:val="default"/>
    <w:basedOn w:val="a"/>
    <w:rsid w:val="00D972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9A72-8633-4D78-B0D7-C628331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8227</Words>
  <Characters>46898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6</cp:revision>
  <cp:lastPrinted>2017-04-10T12:00:00Z</cp:lastPrinted>
  <dcterms:created xsi:type="dcterms:W3CDTF">2017-02-02T13:42:00Z</dcterms:created>
  <dcterms:modified xsi:type="dcterms:W3CDTF">2017-04-10T12:01:00Z</dcterms:modified>
</cp:coreProperties>
</file>