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91" w:rsidRPr="00D03591" w:rsidRDefault="00D03591" w:rsidP="00F34165">
      <w:pPr>
        <w:rPr>
          <w:sz w:val="28"/>
          <w:szCs w:val="28"/>
        </w:rPr>
      </w:pPr>
    </w:p>
    <w:p w:rsidR="00924302" w:rsidRDefault="00924302" w:rsidP="00D03591">
      <w:pPr>
        <w:jc w:val="center"/>
        <w:rPr>
          <w:rStyle w:val="ab"/>
          <w:sz w:val="28"/>
          <w:szCs w:val="28"/>
        </w:rPr>
      </w:pPr>
      <w:r>
        <w:rPr>
          <w:rStyle w:val="ab"/>
          <w:sz w:val="28"/>
          <w:szCs w:val="28"/>
        </w:rPr>
        <w:t>МИРНОВСКОЕ СЕЛЬСКОЕ ПОСЕЛЕНИЕ</w:t>
      </w:r>
    </w:p>
    <w:p w:rsidR="00924302" w:rsidRDefault="00924302" w:rsidP="00D03591">
      <w:pPr>
        <w:jc w:val="center"/>
        <w:rPr>
          <w:rStyle w:val="ab"/>
          <w:sz w:val="28"/>
          <w:szCs w:val="28"/>
        </w:rPr>
      </w:pPr>
      <w:r>
        <w:rPr>
          <w:rStyle w:val="ab"/>
          <w:sz w:val="28"/>
          <w:szCs w:val="28"/>
        </w:rPr>
        <w:t>СИМФЕРОПОЛЬСКИЙ РАЙОН</w:t>
      </w:r>
    </w:p>
    <w:p w:rsidR="00924302" w:rsidRDefault="00924302" w:rsidP="00D03591">
      <w:pPr>
        <w:jc w:val="center"/>
        <w:rPr>
          <w:rStyle w:val="ab"/>
          <w:sz w:val="28"/>
          <w:szCs w:val="28"/>
        </w:rPr>
      </w:pPr>
      <w:r>
        <w:rPr>
          <w:rStyle w:val="ab"/>
          <w:sz w:val="28"/>
          <w:szCs w:val="28"/>
        </w:rPr>
        <w:t>РЕСПУБЛИКА КРЫМ</w:t>
      </w:r>
    </w:p>
    <w:p w:rsidR="00924302" w:rsidRDefault="00924302" w:rsidP="00D03591">
      <w:pPr>
        <w:jc w:val="center"/>
        <w:rPr>
          <w:rStyle w:val="ab"/>
          <w:sz w:val="28"/>
          <w:szCs w:val="28"/>
        </w:rPr>
      </w:pPr>
    </w:p>
    <w:p w:rsidR="00D03591" w:rsidRPr="00D03591" w:rsidRDefault="00D03591" w:rsidP="00D03591">
      <w:pPr>
        <w:jc w:val="center"/>
        <w:rPr>
          <w:sz w:val="28"/>
          <w:szCs w:val="28"/>
        </w:rPr>
      </w:pPr>
      <w:r w:rsidRPr="00D03591">
        <w:rPr>
          <w:rStyle w:val="ab"/>
          <w:sz w:val="28"/>
          <w:szCs w:val="28"/>
        </w:rPr>
        <w:t>внеочередная 14-я сессия I созыва</w:t>
      </w:r>
    </w:p>
    <w:p w:rsidR="00D03591" w:rsidRPr="00D03591" w:rsidRDefault="00D03591" w:rsidP="00D03591">
      <w:pPr>
        <w:jc w:val="center"/>
        <w:rPr>
          <w:rStyle w:val="ab"/>
          <w:sz w:val="28"/>
          <w:szCs w:val="28"/>
        </w:rPr>
      </w:pPr>
    </w:p>
    <w:p w:rsidR="00D03591" w:rsidRPr="00D03591" w:rsidRDefault="00D03591" w:rsidP="00D03591">
      <w:pPr>
        <w:jc w:val="center"/>
        <w:rPr>
          <w:rStyle w:val="ab"/>
          <w:sz w:val="28"/>
          <w:szCs w:val="28"/>
        </w:rPr>
      </w:pPr>
      <w:r w:rsidRPr="00D03591">
        <w:rPr>
          <w:rStyle w:val="ab"/>
          <w:sz w:val="28"/>
          <w:szCs w:val="28"/>
        </w:rPr>
        <w:t>РЕШЕНИЕ</w:t>
      </w:r>
    </w:p>
    <w:p w:rsidR="00D03591" w:rsidRPr="00D03591" w:rsidRDefault="00D03591" w:rsidP="00D03591">
      <w:pPr>
        <w:jc w:val="center"/>
        <w:rPr>
          <w:sz w:val="28"/>
          <w:szCs w:val="28"/>
        </w:rPr>
      </w:pPr>
      <w:r w:rsidRPr="00D03591">
        <w:rPr>
          <w:sz w:val="28"/>
          <w:szCs w:val="28"/>
        </w:rPr>
        <w:t>№  84/15</w:t>
      </w:r>
    </w:p>
    <w:p w:rsidR="00D03591" w:rsidRPr="00D03591" w:rsidRDefault="00D03591" w:rsidP="00D03591">
      <w:pPr>
        <w:jc w:val="right"/>
        <w:rPr>
          <w:sz w:val="28"/>
          <w:szCs w:val="28"/>
        </w:rPr>
      </w:pPr>
      <w:r w:rsidRPr="00D03591">
        <w:rPr>
          <w:sz w:val="28"/>
          <w:szCs w:val="28"/>
        </w:rPr>
        <w:t>от 06.05.2015</w:t>
      </w:r>
    </w:p>
    <w:p w:rsidR="00D03591" w:rsidRPr="00D03591" w:rsidRDefault="00D03591" w:rsidP="00D03591">
      <w:pPr>
        <w:rPr>
          <w:rStyle w:val="ab"/>
          <w:i/>
          <w:sz w:val="28"/>
          <w:szCs w:val="28"/>
        </w:rPr>
      </w:pPr>
      <w:r w:rsidRPr="00D03591">
        <w:rPr>
          <w:rStyle w:val="ab"/>
          <w:i/>
          <w:sz w:val="28"/>
          <w:szCs w:val="28"/>
        </w:rPr>
        <w:t>с.Мирное</w:t>
      </w:r>
    </w:p>
    <w:p w:rsidR="00D03591" w:rsidRPr="00D03591" w:rsidRDefault="00D03591" w:rsidP="00D03591">
      <w:pPr>
        <w:pStyle w:val="a3"/>
        <w:jc w:val="both"/>
        <w:rPr>
          <w:sz w:val="28"/>
          <w:szCs w:val="28"/>
        </w:rPr>
      </w:pPr>
      <w:r w:rsidRPr="00D03591">
        <w:rPr>
          <w:sz w:val="28"/>
          <w:szCs w:val="28"/>
        </w:rPr>
        <w:t> </w:t>
      </w:r>
    </w:p>
    <w:p w:rsidR="00D03591" w:rsidRPr="00D03591" w:rsidRDefault="00D03591" w:rsidP="00D03591">
      <w:pPr>
        <w:pStyle w:val="a3"/>
        <w:jc w:val="center"/>
        <w:rPr>
          <w:b/>
          <w:sz w:val="28"/>
          <w:szCs w:val="28"/>
        </w:rPr>
      </w:pPr>
      <w:r w:rsidRPr="00D03591">
        <w:rPr>
          <w:b/>
          <w:sz w:val="28"/>
          <w:szCs w:val="28"/>
        </w:rPr>
        <w:t>Об утверждении Положения о казне Мирновского сельского поселения</w:t>
      </w:r>
    </w:p>
    <w:p w:rsidR="00D03591" w:rsidRPr="00D03591" w:rsidRDefault="00D03591" w:rsidP="00D03591">
      <w:pPr>
        <w:pStyle w:val="a3"/>
        <w:jc w:val="center"/>
        <w:rPr>
          <w:b/>
          <w:sz w:val="28"/>
          <w:szCs w:val="28"/>
        </w:rPr>
      </w:pPr>
      <w:r w:rsidRPr="00D03591">
        <w:rPr>
          <w:b/>
          <w:sz w:val="28"/>
          <w:szCs w:val="28"/>
        </w:rPr>
        <w:t>Симферопольского района Республики Крым</w:t>
      </w:r>
    </w:p>
    <w:p w:rsidR="00D03591" w:rsidRPr="00D03591" w:rsidRDefault="00D03591" w:rsidP="00D03591">
      <w:pPr>
        <w:rPr>
          <w:sz w:val="28"/>
          <w:szCs w:val="28"/>
        </w:rPr>
      </w:pPr>
    </w:p>
    <w:p w:rsidR="00D03591" w:rsidRPr="00D03591" w:rsidRDefault="00D03591" w:rsidP="00D03591">
      <w:pPr>
        <w:ind w:firstLine="426"/>
        <w:jc w:val="both"/>
        <w:rPr>
          <w:bCs/>
          <w:color w:val="000000"/>
          <w:sz w:val="28"/>
          <w:szCs w:val="28"/>
        </w:rPr>
      </w:pPr>
    </w:p>
    <w:p w:rsidR="00D03591" w:rsidRPr="00D03591" w:rsidRDefault="00D03591" w:rsidP="00D03591">
      <w:pPr>
        <w:widowControl w:val="0"/>
        <w:spacing w:line="100" w:lineRule="atLeast"/>
        <w:ind w:firstLine="709"/>
        <w:jc w:val="both"/>
        <w:rPr>
          <w:sz w:val="28"/>
          <w:szCs w:val="28"/>
          <w:lang w:eastAsia="zh-CN"/>
        </w:rPr>
      </w:pPr>
      <w:r w:rsidRPr="00D03591">
        <w:rPr>
          <w:color w:val="000000"/>
          <w:sz w:val="28"/>
          <w:szCs w:val="28"/>
        </w:rPr>
        <w:t xml:space="preserve">В соответствии со ст. 51 Федерального закона № 131-ФЗ от 06 октября </w:t>
      </w:r>
      <w:smartTag w:uri="urn:schemas-microsoft-com:office:smarttags" w:element="metricconverter">
        <w:smartTagPr>
          <w:attr w:name="ProductID" w:val="2003 г"/>
        </w:smartTagPr>
        <w:r w:rsidRPr="00D03591">
          <w:rPr>
            <w:color w:val="000000"/>
            <w:sz w:val="28"/>
            <w:szCs w:val="28"/>
          </w:rPr>
          <w:t>2003 г</w:t>
        </w:r>
      </w:smartTag>
      <w:r w:rsidRPr="00D03591">
        <w:rPr>
          <w:color w:val="000000"/>
          <w:sz w:val="28"/>
          <w:szCs w:val="28"/>
        </w:rPr>
        <w:t xml:space="preserve">. "Об общих принципах организации местного самоуправления в Российской Федерации", Устава Мирновского сельского поселения, </w:t>
      </w:r>
      <w:r w:rsidRPr="00D03591">
        <w:rPr>
          <w:sz w:val="28"/>
          <w:szCs w:val="28"/>
          <w:lang w:eastAsia="zh-CN"/>
        </w:rPr>
        <w:t>Мирновский сельский совет Симферопольского района Республики Крым,-</w:t>
      </w:r>
    </w:p>
    <w:p w:rsidR="00D03591" w:rsidRPr="00D03591" w:rsidRDefault="00D03591" w:rsidP="00D03591">
      <w:pPr>
        <w:pStyle w:val="a3"/>
        <w:jc w:val="both"/>
        <w:rPr>
          <w:sz w:val="28"/>
          <w:szCs w:val="28"/>
        </w:rPr>
      </w:pPr>
    </w:p>
    <w:p w:rsidR="00D03591" w:rsidRPr="00D03591" w:rsidRDefault="00D03591" w:rsidP="00D03591">
      <w:pPr>
        <w:rPr>
          <w:sz w:val="28"/>
          <w:szCs w:val="28"/>
        </w:rPr>
      </w:pPr>
      <w:r w:rsidRPr="00D03591">
        <w:rPr>
          <w:sz w:val="28"/>
          <w:szCs w:val="28"/>
        </w:rPr>
        <w:t xml:space="preserve"> </w:t>
      </w:r>
      <w:proofErr w:type="gramStart"/>
      <w:r w:rsidRPr="00D03591">
        <w:rPr>
          <w:sz w:val="28"/>
          <w:szCs w:val="28"/>
        </w:rPr>
        <w:t>Р</w:t>
      </w:r>
      <w:proofErr w:type="gramEnd"/>
      <w:r w:rsidRPr="00D03591">
        <w:rPr>
          <w:sz w:val="28"/>
          <w:szCs w:val="28"/>
        </w:rPr>
        <w:t xml:space="preserve"> Е Ш И Л:</w:t>
      </w:r>
    </w:p>
    <w:p w:rsidR="00D03591" w:rsidRPr="00D03591" w:rsidRDefault="00D03591" w:rsidP="00D03591">
      <w:pPr>
        <w:ind w:firstLine="426"/>
        <w:jc w:val="both"/>
        <w:rPr>
          <w:color w:val="000000"/>
          <w:sz w:val="28"/>
          <w:szCs w:val="28"/>
        </w:rPr>
      </w:pPr>
    </w:p>
    <w:p w:rsidR="00D03591" w:rsidRPr="00D03591" w:rsidRDefault="00D03591" w:rsidP="00924302">
      <w:pPr>
        <w:ind w:firstLine="851"/>
        <w:jc w:val="both"/>
        <w:rPr>
          <w:color w:val="000000"/>
          <w:sz w:val="28"/>
          <w:szCs w:val="28"/>
        </w:rPr>
      </w:pPr>
      <w:r w:rsidRPr="00D03591">
        <w:rPr>
          <w:color w:val="000000"/>
          <w:sz w:val="28"/>
          <w:szCs w:val="28"/>
        </w:rPr>
        <w:t xml:space="preserve">1. Утвердить Положение о казне Мирновского сельского поселения Симферопольского района Республики Крым </w:t>
      </w:r>
      <w:proofErr w:type="gramStart"/>
      <w:r w:rsidRPr="00D03591">
        <w:rPr>
          <w:color w:val="000000"/>
          <w:sz w:val="28"/>
          <w:szCs w:val="28"/>
        </w:rPr>
        <w:t>согласно приложения</w:t>
      </w:r>
      <w:proofErr w:type="gramEnd"/>
      <w:r w:rsidRPr="00D03591">
        <w:rPr>
          <w:color w:val="000000"/>
          <w:sz w:val="28"/>
          <w:szCs w:val="28"/>
        </w:rPr>
        <w:t>.</w:t>
      </w:r>
    </w:p>
    <w:p w:rsidR="00D03591" w:rsidRPr="00D03591" w:rsidRDefault="00D03591" w:rsidP="00924302">
      <w:pPr>
        <w:pStyle w:val="a3"/>
        <w:ind w:firstLine="851"/>
        <w:jc w:val="both"/>
        <w:rPr>
          <w:sz w:val="28"/>
          <w:szCs w:val="28"/>
        </w:rPr>
      </w:pPr>
      <w:r w:rsidRPr="00D03591">
        <w:rPr>
          <w:sz w:val="28"/>
          <w:szCs w:val="28"/>
        </w:rPr>
        <w:t>2. Настоящее решение опубликовать (обнародовать) путем размещения на доске объявлений, расположенной в здании Мирновского сельского совета по адресу: Симферополь</w:t>
      </w:r>
      <w:r>
        <w:rPr>
          <w:sz w:val="28"/>
          <w:szCs w:val="28"/>
        </w:rPr>
        <w:t>ский район с.Мирное, ул</w:t>
      </w:r>
      <w:proofErr w:type="gramStart"/>
      <w:r>
        <w:rPr>
          <w:sz w:val="28"/>
          <w:szCs w:val="28"/>
        </w:rPr>
        <w:t>.Б</w:t>
      </w:r>
      <w:proofErr w:type="gramEnd"/>
      <w:r>
        <w:rPr>
          <w:sz w:val="28"/>
          <w:szCs w:val="28"/>
        </w:rPr>
        <w:t>елова, 1</w:t>
      </w:r>
    </w:p>
    <w:p w:rsidR="00D03591" w:rsidRPr="00D03591" w:rsidRDefault="00D03591" w:rsidP="00924302">
      <w:pPr>
        <w:pStyle w:val="a3"/>
        <w:ind w:firstLine="851"/>
        <w:jc w:val="both"/>
        <w:rPr>
          <w:sz w:val="28"/>
          <w:szCs w:val="28"/>
        </w:rPr>
      </w:pPr>
      <w:r w:rsidRPr="00D03591">
        <w:rPr>
          <w:sz w:val="28"/>
          <w:szCs w:val="28"/>
        </w:rPr>
        <w:t>3. Настоящее решение вступает в силу со дня его официального обнародования.</w:t>
      </w:r>
    </w:p>
    <w:p w:rsidR="00D03591" w:rsidRPr="00D03591" w:rsidRDefault="00D03591" w:rsidP="00D03591">
      <w:pPr>
        <w:tabs>
          <w:tab w:val="left" w:pos="180"/>
          <w:tab w:val="left" w:pos="5245"/>
        </w:tabs>
        <w:spacing w:before="120" w:line="240" w:lineRule="exact"/>
        <w:ind w:firstLine="900"/>
        <w:jc w:val="both"/>
        <w:rPr>
          <w:sz w:val="28"/>
          <w:szCs w:val="28"/>
        </w:rPr>
      </w:pPr>
    </w:p>
    <w:p w:rsidR="00D03591" w:rsidRPr="00D03591" w:rsidRDefault="00D03591" w:rsidP="00D03591">
      <w:pPr>
        <w:spacing w:line="360" w:lineRule="atLeast"/>
        <w:ind w:firstLine="851"/>
        <w:jc w:val="both"/>
        <w:rPr>
          <w:sz w:val="28"/>
          <w:szCs w:val="28"/>
        </w:rPr>
      </w:pPr>
    </w:p>
    <w:p w:rsidR="00D03591" w:rsidRPr="00D03591" w:rsidRDefault="00D03591" w:rsidP="00D03591">
      <w:pPr>
        <w:spacing w:line="360" w:lineRule="atLeast"/>
        <w:ind w:firstLine="851"/>
        <w:jc w:val="right"/>
        <w:rPr>
          <w:sz w:val="28"/>
          <w:szCs w:val="28"/>
        </w:rPr>
      </w:pPr>
    </w:p>
    <w:p w:rsidR="00924302" w:rsidRDefault="00D03591" w:rsidP="00D03591">
      <w:pPr>
        <w:rPr>
          <w:sz w:val="28"/>
          <w:szCs w:val="28"/>
        </w:rPr>
      </w:pPr>
      <w:r w:rsidRPr="00D03591">
        <w:rPr>
          <w:sz w:val="28"/>
          <w:szCs w:val="28"/>
        </w:rPr>
        <w:t>Председатель Мирновского сельского</w:t>
      </w:r>
    </w:p>
    <w:p w:rsidR="00924302" w:rsidRDefault="00D03591" w:rsidP="00D03591">
      <w:pPr>
        <w:rPr>
          <w:sz w:val="28"/>
          <w:szCs w:val="28"/>
        </w:rPr>
      </w:pPr>
      <w:r w:rsidRPr="00D03591">
        <w:rPr>
          <w:sz w:val="28"/>
          <w:szCs w:val="28"/>
        </w:rPr>
        <w:t xml:space="preserve"> совета </w:t>
      </w:r>
      <w:proofErr w:type="gramStart"/>
      <w:r w:rsidRPr="00D03591">
        <w:rPr>
          <w:sz w:val="28"/>
          <w:szCs w:val="28"/>
        </w:rPr>
        <w:t>–г</w:t>
      </w:r>
      <w:proofErr w:type="gramEnd"/>
      <w:r w:rsidRPr="00D03591">
        <w:rPr>
          <w:sz w:val="28"/>
          <w:szCs w:val="28"/>
        </w:rPr>
        <w:t xml:space="preserve">лава администрации </w:t>
      </w:r>
    </w:p>
    <w:p w:rsidR="00D03591" w:rsidRPr="00D03591" w:rsidRDefault="00D03591" w:rsidP="00924302">
      <w:pPr>
        <w:tabs>
          <w:tab w:val="left" w:pos="6804"/>
        </w:tabs>
        <w:rPr>
          <w:sz w:val="28"/>
          <w:szCs w:val="28"/>
        </w:rPr>
      </w:pPr>
      <w:r w:rsidRPr="00D03591">
        <w:rPr>
          <w:sz w:val="28"/>
          <w:szCs w:val="28"/>
        </w:rPr>
        <w:t>Мирновского сельского поселения</w:t>
      </w:r>
      <w:r w:rsidR="00924302">
        <w:rPr>
          <w:sz w:val="28"/>
          <w:szCs w:val="28"/>
        </w:rPr>
        <w:tab/>
      </w:r>
      <w:r w:rsidR="00924302">
        <w:rPr>
          <w:sz w:val="28"/>
          <w:szCs w:val="28"/>
        </w:rPr>
        <w:tab/>
      </w:r>
      <w:r w:rsidRPr="00D03591">
        <w:rPr>
          <w:sz w:val="28"/>
          <w:szCs w:val="28"/>
        </w:rPr>
        <w:t xml:space="preserve">С.В.Ковалев </w:t>
      </w:r>
    </w:p>
    <w:p w:rsidR="00D03591" w:rsidRPr="00D03591" w:rsidRDefault="00D03591" w:rsidP="00D03591">
      <w:pPr>
        <w:spacing w:line="240" w:lineRule="exact"/>
        <w:rPr>
          <w:b/>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Default="00D03591" w:rsidP="00D03591">
      <w:pPr>
        <w:ind w:left="5940"/>
        <w:rPr>
          <w:sz w:val="28"/>
          <w:szCs w:val="28"/>
        </w:rPr>
      </w:pPr>
    </w:p>
    <w:p w:rsidR="00D03591" w:rsidRDefault="00D03591" w:rsidP="00D03591">
      <w:pPr>
        <w:ind w:left="5940"/>
        <w:rPr>
          <w:sz w:val="28"/>
          <w:szCs w:val="28"/>
        </w:rPr>
      </w:pPr>
    </w:p>
    <w:p w:rsidR="00D03591" w:rsidRDefault="00D03591" w:rsidP="00D03591">
      <w:pPr>
        <w:ind w:left="5940"/>
        <w:rPr>
          <w:sz w:val="28"/>
          <w:szCs w:val="28"/>
        </w:rPr>
      </w:pPr>
    </w:p>
    <w:p w:rsidR="00D03591" w:rsidRDefault="00D03591" w:rsidP="00D03591">
      <w:pPr>
        <w:ind w:left="5940"/>
        <w:rPr>
          <w:sz w:val="28"/>
          <w:szCs w:val="28"/>
        </w:rPr>
      </w:pPr>
    </w:p>
    <w:p w:rsidR="00D03591" w:rsidRPr="00D03591" w:rsidRDefault="00D03591" w:rsidP="00D03591">
      <w:pPr>
        <w:ind w:left="5940"/>
        <w:rPr>
          <w:sz w:val="28"/>
          <w:szCs w:val="28"/>
        </w:rPr>
      </w:pPr>
    </w:p>
    <w:p w:rsidR="00D03591" w:rsidRPr="00D03591" w:rsidRDefault="00D03591" w:rsidP="00D03591">
      <w:pPr>
        <w:ind w:left="5940"/>
        <w:rPr>
          <w:sz w:val="28"/>
          <w:szCs w:val="28"/>
        </w:rPr>
      </w:pPr>
    </w:p>
    <w:p w:rsidR="00D03591" w:rsidRDefault="00D03591" w:rsidP="00D03591">
      <w:pPr>
        <w:ind w:left="5940"/>
        <w:rPr>
          <w:sz w:val="28"/>
          <w:szCs w:val="28"/>
        </w:rPr>
      </w:pPr>
    </w:p>
    <w:p w:rsidR="00924302" w:rsidRPr="00D03591" w:rsidRDefault="00924302" w:rsidP="00D03591">
      <w:pPr>
        <w:ind w:left="5940"/>
        <w:rPr>
          <w:sz w:val="28"/>
          <w:szCs w:val="28"/>
        </w:rPr>
      </w:pPr>
    </w:p>
    <w:p w:rsidR="00D03591" w:rsidRPr="00D03591" w:rsidRDefault="00D03591" w:rsidP="00D03591">
      <w:pPr>
        <w:pStyle w:val="a3"/>
        <w:ind w:firstLine="1134"/>
        <w:jc w:val="right"/>
        <w:rPr>
          <w:sz w:val="28"/>
          <w:szCs w:val="28"/>
        </w:rPr>
      </w:pPr>
      <w:r w:rsidRPr="00D03591">
        <w:rPr>
          <w:sz w:val="28"/>
          <w:szCs w:val="28"/>
        </w:rPr>
        <w:t xml:space="preserve">Приложение </w:t>
      </w:r>
    </w:p>
    <w:p w:rsidR="00D03591" w:rsidRPr="00D03591" w:rsidRDefault="00D03591" w:rsidP="00D03591">
      <w:pPr>
        <w:pStyle w:val="a3"/>
        <w:ind w:firstLine="1134"/>
        <w:jc w:val="right"/>
        <w:rPr>
          <w:sz w:val="28"/>
          <w:szCs w:val="28"/>
        </w:rPr>
      </w:pPr>
      <w:r w:rsidRPr="00D03591">
        <w:rPr>
          <w:sz w:val="28"/>
          <w:szCs w:val="28"/>
        </w:rPr>
        <w:t xml:space="preserve">к решению Мирновского сельского совета </w:t>
      </w:r>
    </w:p>
    <w:p w:rsidR="00D03591" w:rsidRPr="00D03591" w:rsidRDefault="00D03591" w:rsidP="00D03591">
      <w:pPr>
        <w:pStyle w:val="a3"/>
        <w:ind w:firstLine="1134"/>
        <w:jc w:val="right"/>
        <w:rPr>
          <w:sz w:val="28"/>
          <w:szCs w:val="28"/>
        </w:rPr>
      </w:pPr>
      <w:r w:rsidRPr="00D03591">
        <w:rPr>
          <w:sz w:val="28"/>
          <w:szCs w:val="28"/>
        </w:rPr>
        <w:t xml:space="preserve">№ </w:t>
      </w:r>
      <w:r>
        <w:rPr>
          <w:sz w:val="28"/>
          <w:szCs w:val="28"/>
        </w:rPr>
        <w:t>84</w:t>
      </w:r>
      <w:r w:rsidRPr="00D03591">
        <w:rPr>
          <w:sz w:val="28"/>
          <w:szCs w:val="28"/>
        </w:rPr>
        <w:t xml:space="preserve"> /15 от 06.05. 2015 </w:t>
      </w:r>
    </w:p>
    <w:p w:rsidR="00D03591" w:rsidRPr="00D03591" w:rsidRDefault="00D03591" w:rsidP="00D03591">
      <w:pPr>
        <w:rPr>
          <w:sz w:val="28"/>
          <w:szCs w:val="28"/>
        </w:rPr>
      </w:pPr>
    </w:p>
    <w:p w:rsidR="00D03591" w:rsidRPr="00D03591" w:rsidRDefault="00D03591" w:rsidP="00D03591">
      <w:pPr>
        <w:pStyle w:val="a3"/>
        <w:jc w:val="center"/>
        <w:rPr>
          <w:rStyle w:val="ab"/>
          <w:sz w:val="28"/>
          <w:szCs w:val="28"/>
        </w:rPr>
      </w:pPr>
      <w:r w:rsidRPr="00D03591">
        <w:rPr>
          <w:rStyle w:val="ab"/>
          <w:sz w:val="28"/>
          <w:szCs w:val="28"/>
        </w:rPr>
        <w:t>Положение</w:t>
      </w:r>
    </w:p>
    <w:p w:rsidR="00D03591" w:rsidRPr="00D03591" w:rsidRDefault="00D03591" w:rsidP="00D03591">
      <w:pPr>
        <w:pStyle w:val="a3"/>
        <w:jc w:val="center"/>
        <w:rPr>
          <w:rStyle w:val="ab"/>
          <w:sz w:val="28"/>
          <w:szCs w:val="28"/>
        </w:rPr>
      </w:pPr>
      <w:r w:rsidRPr="00D03591">
        <w:rPr>
          <w:rStyle w:val="ab"/>
          <w:sz w:val="28"/>
          <w:szCs w:val="28"/>
        </w:rPr>
        <w:t xml:space="preserve">о казне Мирновского сельского поселения </w:t>
      </w:r>
    </w:p>
    <w:p w:rsidR="00D03591" w:rsidRPr="00D03591" w:rsidRDefault="00D03591" w:rsidP="00D03591">
      <w:pPr>
        <w:pStyle w:val="a3"/>
        <w:jc w:val="center"/>
        <w:rPr>
          <w:sz w:val="28"/>
          <w:szCs w:val="28"/>
        </w:rPr>
      </w:pPr>
      <w:r w:rsidRPr="00D03591">
        <w:rPr>
          <w:rStyle w:val="ab"/>
          <w:sz w:val="28"/>
          <w:szCs w:val="28"/>
        </w:rPr>
        <w:t xml:space="preserve">Симферопольского района Республики Крым </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sz w:val="28"/>
          <w:szCs w:val="28"/>
        </w:rPr>
      </w:pPr>
      <w:r w:rsidRPr="00D03591">
        <w:rPr>
          <w:b/>
          <w:sz w:val="28"/>
          <w:szCs w:val="28"/>
        </w:rPr>
        <w:t>1. Общие положения</w:t>
      </w:r>
    </w:p>
    <w:p w:rsidR="00D03591" w:rsidRPr="00D03591" w:rsidRDefault="00D03591" w:rsidP="00D03591">
      <w:pPr>
        <w:pStyle w:val="a3"/>
        <w:ind w:firstLine="1134"/>
        <w:jc w:val="both"/>
        <w:rPr>
          <w:sz w:val="28"/>
          <w:szCs w:val="28"/>
        </w:rPr>
      </w:pPr>
      <w:r w:rsidRPr="00D03591">
        <w:rPr>
          <w:sz w:val="28"/>
          <w:szCs w:val="28"/>
        </w:rPr>
        <w:t xml:space="preserve">1.1. </w:t>
      </w:r>
      <w:proofErr w:type="gramStart"/>
      <w:r w:rsidRPr="00D03591">
        <w:rPr>
          <w:sz w:val="28"/>
          <w:szCs w:val="28"/>
        </w:rPr>
        <w:t>Настоящее Положение разработано в соответствии со статьями 125, 126, 210, 212, 215 Гражданского кодекса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Мирновского сельского поселения и определяет общие цели, задачи, порядок формирования, учета, управления и распоряжения казной Мирновского сельского поселения (далее - муниципальная казна).</w:t>
      </w:r>
      <w:proofErr w:type="gramEnd"/>
    </w:p>
    <w:p w:rsidR="00D03591" w:rsidRPr="00D03591" w:rsidRDefault="00D03591" w:rsidP="00D03591">
      <w:pPr>
        <w:pStyle w:val="a3"/>
        <w:ind w:firstLine="1134"/>
        <w:jc w:val="both"/>
        <w:rPr>
          <w:sz w:val="28"/>
          <w:szCs w:val="28"/>
        </w:rPr>
      </w:pPr>
      <w:r w:rsidRPr="00D03591">
        <w:rPr>
          <w:sz w:val="28"/>
          <w:szCs w:val="28"/>
        </w:rPr>
        <w:t>1.2. Настоящее Положение не регулирует порядок управления и распоряжения средствами бюджета поселения, земельными ресурсами, жилыми помещениями муниципального жилищного фонда, входящими в состав муниципальной казны.</w:t>
      </w:r>
    </w:p>
    <w:p w:rsidR="00D03591" w:rsidRPr="00D03591" w:rsidRDefault="00D03591" w:rsidP="00D03591">
      <w:pPr>
        <w:pStyle w:val="a3"/>
        <w:ind w:firstLine="1134"/>
        <w:jc w:val="both"/>
        <w:rPr>
          <w:sz w:val="28"/>
          <w:szCs w:val="28"/>
        </w:rPr>
      </w:pPr>
      <w:r w:rsidRPr="00D03591">
        <w:rPr>
          <w:sz w:val="28"/>
          <w:szCs w:val="28"/>
        </w:rPr>
        <w:t>1.3. Формирование, учет, оформление, управление и распоряжение муниципальной казной осуществляет администрация Мирновского сельского поселения в пределах своей компетенции в порядке, установленном действующим законодательством РФ, настоящим Положением, иными актами администрации.</w:t>
      </w:r>
    </w:p>
    <w:p w:rsidR="00D03591" w:rsidRPr="00D03591" w:rsidRDefault="00D03591" w:rsidP="00D03591">
      <w:pPr>
        <w:pStyle w:val="a3"/>
        <w:ind w:firstLine="1134"/>
        <w:jc w:val="both"/>
        <w:rPr>
          <w:sz w:val="28"/>
          <w:szCs w:val="28"/>
        </w:rPr>
      </w:pPr>
      <w:r w:rsidRPr="00D03591">
        <w:rPr>
          <w:sz w:val="28"/>
          <w:szCs w:val="28"/>
        </w:rPr>
        <w:t>1.4. Финансирование всех необходимых мероприятий по содержанию, учету, эксплуатации, ремонту и охране имущества муниципальной казны осуществляется за счет средств бюджета поселения, если иное не предусмотрено договорами о передаче его в пользование третьим лицам. Учет, содержание, эксплуатацию, ремонт и обслуживание (бремя содержания) имущества муниципальной казны осуществляет администрация Мирновского сельского поселения.</w:t>
      </w:r>
    </w:p>
    <w:p w:rsidR="00D03591" w:rsidRPr="00D03591" w:rsidRDefault="00D03591" w:rsidP="00D03591">
      <w:pPr>
        <w:pStyle w:val="a3"/>
        <w:ind w:firstLine="1134"/>
        <w:jc w:val="both"/>
        <w:rPr>
          <w:sz w:val="28"/>
          <w:szCs w:val="28"/>
        </w:rPr>
      </w:pPr>
      <w:r w:rsidRPr="00D03591">
        <w:rPr>
          <w:sz w:val="28"/>
          <w:szCs w:val="28"/>
        </w:rPr>
        <w:t>1.5. Доходы от использования имущества муниципальной казны в полном объеме поступают в бюджет Мирновского сельского поселения.</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sz w:val="28"/>
          <w:szCs w:val="28"/>
        </w:rPr>
      </w:pPr>
      <w:r w:rsidRPr="00D03591">
        <w:rPr>
          <w:b/>
          <w:sz w:val="28"/>
          <w:szCs w:val="28"/>
        </w:rPr>
        <w:t xml:space="preserve">2. Цели и задачи формирования, учета, управления и распоряжения муниципальной казной </w:t>
      </w:r>
    </w:p>
    <w:p w:rsidR="00D03591" w:rsidRPr="00D03591" w:rsidRDefault="00D03591" w:rsidP="00D03591">
      <w:pPr>
        <w:pStyle w:val="a3"/>
        <w:ind w:firstLine="1134"/>
        <w:jc w:val="both"/>
        <w:rPr>
          <w:sz w:val="28"/>
          <w:szCs w:val="28"/>
        </w:rPr>
      </w:pPr>
      <w:r w:rsidRPr="00D03591">
        <w:rPr>
          <w:sz w:val="28"/>
          <w:szCs w:val="28"/>
        </w:rPr>
        <w:t>2.1. Основными целями формирования, учета, управления и распоряжения муниципальной казной являются:</w:t>
      </w:r>
    </w:p>
    <w:p w:rsidR="00D03591" w:rsidRPr="00D03591" w:rsidRDefault="00D03591" w:rsidP="00D03591">
      <w:pPr>
        <w:pStyle w:val="a3"/>
        <w:ind w:firstLine="1134"/>
        <w:jc w:val="both"/>
        <w:rPr>
          <w:sz w:val="28"/>
          <w:szCs w:val="28"/>
        </w:rPr>
      </w:pPr>
      <w:r w:rsidRPr="00D03591">
        <w:rPr>
          <w:sz w:val="28"/>
          <w:szCs w:val="28"/>
        </w:rPr>
        <w:lastRenderedPageBreak/>
        <w:t>1) обеспечение обязательств поселения в сфере гражданских правоотношений;</w:t>
      </w:r>
    </w:p>
    <w:p w:rsidR="00D03591" w:rsidRPr="00D03591" w:rsidRDefault="00D03591" w:rsidP="00D03591">
      <w:pPr>
        <w:pStyle w:val="a3"/>
        <w:ind w:firstLine="1134"/>
        <w:jc w:val="both"/>
        <w:rPr>
          <w:sz w:val="28"/>
          <w:szCs w:val="28"/>
        </w:rPr>
      </w:pPr>
      <w:r w:rsidRPr="00D03591">
        <w:rPr>
          <w:sz w:val="28"/>
          <w:szCs w:val="28"/>
        </w:rPr>
        <w:t>2)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w:t>
      </w:r>
    </w:p>
    <w:p w:rsidR="00D03591" w:rsidRPr="00D03591" w:rsidRDefault="00D03591" w:rsidP="00D03591">
      <w:pPr>
        <w:pStyle w:val="a3"/>
        <w:ind w:firstLine="1134"/>
        <w:jc w:val="both"/>
        <w:rPr>
          <w:sz w:val="28"/>
          <w:szCs w:val="28"/>
        </w:rPr>
      </w:pPr>
      <w:r w:rsidRPr="00D03591">
        <w:rPr>
          <w:sz w:val="28"/>
          <w:szCs w:val="28"/>
        </w:rPr>
        <w:t>3) оптимизация структуры и состава муниципальной собственности;</w:t>
      </w:r>
    </w:p>
    <w:p w:rsidR="00D03591" w:rsidRPr="00D03591" w:rsidRDefault="00D03591" w:rsidP="00D03591">
      <w:pPr>
        <w:pStyle w:val="a3"/>
        <w:ind w:firstLine="1134"/>
        <w:jc w:val="both"/>
        <w:rPr>
          <w:sz w:val="28"/>
          <w:szCs w:val="28"/>
        </w:rPr>
      </w:pPr>
      <w:r w:rsidRPr="00D03591">
        <w:rPr>
          <w:sz w:val="28"/>
          <w:szCs w:val="28"/>
        </w:rPr>
        <w:t>4) привлечение инвестиций и стимулирование предпринимательской деятельности на территории муниципального образования.</w:t>
      </w:r>
    </w:p>
    <w:p w:rsidR="00D03591" w:rsidRPr="00D03591" w:rsidRDefault="00D03591" w:rsidP="00D03591">
      <w:pPr>
        <w:pStyle w:val="a3"/>
        <w:ind w:firstLine="1134"/>
        <w:jc w:val="both"/>
        <w:rPr>
          <w:sz w:val="28"/>
          <w:szCs w:val="28"/>
        </w:rPr>
      </w:pPr>
      <w:r w:rsidRPr="00D03591">
        <w:rPr>
          <w:sz w:val="28"/>
          <w:szCs w:val="28"/>
        </w:rPr>
        <w:t>2.2. Согласно целям, указанным в пункте 2.1 настоящего Положения, при формировании, учете, управлении и распоряжении муниципальной казной решаются задачи:</w:t>
      </w:r>
    </w:p>
    <w:p w:rsidR="00D03591" w:rsidRPr="00D03591" w:rsidRDefault="00D03591" w:rsidP="00D03591">
      <w:pPr>
        <w:pStyle w:val="a3"/>
        <w:ind w:firstLine="1134"/>
        <w:jc w:val="both"/>
        <w:rPr>
          <w:sz w:val="28"/>
          <w:szCs w:val="28"/>
        </w:rPr>
      </w:pPr>
      <w:r w:rsidRPr="00D03591">
        <w:rPr>
          <w:sz w:val="28"/>
          <w:szCs w:val="28"/>
        </w:rPr>
        <w:t xml:space="preserve">1) </w:t>
      </w:r>
      <w:proofErr w:type="spellStart"/>
      <w:r w:rsidRPr="00D03591">
        <w:rPr>
          <w:sz w:val="28"/>
          <w:szCs w:val="28"/>
        </w:rPr>
        <w:t>пообъектный</w:t>
      </w:r>
      <w:proofErr w:type="spellEnd"/>
      <w:r w:rsidRPr="00D03591">
        <w:rPr>
          <w:sz w:val="28"/>
          <w:szCs w:val="28"/>
        </w:rPr>
        <w:t xml:space="preserve"> учет имущества (состав, способы приобретения, стоимость, износ и иные сведения);</w:t>
      </w:r>
    </w:p>
    <w:p w:rsidR="00D03591" w:rsidRPr="00D03591" w:rsidRDefault="00D03591" w:rsidP="00D03591">
      <w:pPr>
        <w:pStyle w:val="a3"/>
        <w:ind w:firstLine="1134"/>
        <w:jc w:val="both"/>
        <w:rPr>
          <w:sz w:val="28"/>
          <w:szCs w:val="28"/>
        </w:rPr>
      </w:pPr>
      <w:r w:rsidRPr="00D03591">
        <w:rPr>
          <w:sz w:val="28"/>
          <w:szCs w:val="28"/>
        </w:rPr>
        <w:t>2) сохранение в составе муниципальной казны имущества, управление и распоряжение которым обеспечивает привлечение в бюджет городского поселения денежных средств (доходов), а также сохранение в составе муниципальной казны имущества, предназначенного для решения вопросов местного значения;</w:t>
      </w:r>
    </w:p>
    <w:p w:rsidR="00D03591" w:rsidRPr="00D03591" w:rsidRDefault="00D03591" w:rsidP="00D03591">
      <w:pPr>
        <w:pStyle w:val="a3"/>
        <w:ind w:firstLine="1134"/>
        <w:jc w:val="both"/>
        <w:rPr>
          <w:sz w:val="28"/>
          <w:szCs w:val="28"/>
        </w:rPr>
      </w:pPr>
      <w:r w:rsidRPr="00D03591">
        <w:rPr>
          <w:sz w:val="28"/>
          <w:szCs w:val="28"/>
        </w:rPr>
        <w:t>3) выработка и применение наиболее эффективных способов использования муниципального имущества;</w:t>
      </w:r>
    </w:p>
    <w:p w:rsidR="00D03591" w:rsidRPr="00D03591" w:rsidRDefault="00D03591" w:rsidP="00D03591">
      <w:pPr>
        <w:pStyle w:val="a3"/>
        <w:ind w:firstLine="1134"/>
        <w:jc w:val="both"/>
        <w:rPr>
          <w:sz w:val="28"/>
          <w:szCs w:val="28"/>
        </w:rPr>
      </w:pPr>
      <w:r w:rsidRPr="00D03591">
        <w:rPr>
          <w:sz w:val="28"/>
          <w:szCs w:val="28"/>
        </w:rPr>
        <w:t xml:space="preserve">4) контроль за сохранностью и использованием </w:t>
      </w:r>
      <w:proofErr w:type="gramStart"/>
      <w:r w:rsidRPr="00D03591">
        <w:rPr>
          <w:sz w:val="28"/>
          <w:szCs w:val="28"/>
        </w:rPr>
        <w:t>муниципального</w:t>
      </w:r>
      <w:proofErr w:type="gramEnd"/>
      <w:r w:rsidRPr="00D03591">
        <w:rPr>
          <w:sz w:val="28"/>
          <w:szCs w:val="28"/>
        </w:rPr>
        <w:t xml:space="preserve"> имущества по целевому назначению;</w:t>
      </w:r>
    </w:p>
    <w:p w:rsidR="00D03591" w:rsidRPr="00D03591" w:rsidRDefault="00D03591" w:rsidP="00D03591">
      <w:pPr>
        <w:pStyle w:val="a3"/>
        <w:ind w:firstLine="1134"/>
        <w:jc w:val="both"/>
        <w:rPr>
          <w:sz w:val="28"/>
          <w:szCs w:val="28"/>
        </w:rPr>
      </w:pPr>
      <w:r w:rsidRPr="00D03591">
        <w:rPr>
          <w:sz w:val="28"/>
          <w:szCs w:val="28"/>
        </w:rPr>
        <w:t>5) формирование информационной базы данных, содержащей достоверную информацию о составе муниципальной казны, стоимостных и иных характеристиках;</w:t>
      </w:r>
    </w:p>
    <w:p w:rsidR="00D03591" w:rsidRPr="00D03591" w:rsidRDefault="00D03591" w:rsidP="00D03591">
      <w:pPr>
        <w:pStyle w:val="a3"/>
        <w:ind w:firstLine="1134"/>
        <w:jc w:val="both"/>
        <w:rPr>
          <w:sz w:val="28"/>
          <w:szCs w:val="28"/>
        </w:rPr>
      </w:pPr>
      <w:r w:rsidRPr="00D03591">
        <w:rPr>
          <w:sz w:val="28"/>
          <w:szCs w:val="28"/>
        </w:rPr>
        <w:t>6) инвентаризация объектов муниципальной казны;</w:t>
      </w:r>
    </w:p>
    <w:p w:rsidR="00D03591" w:rsidRPr="00D03591" w:rsidRDefault="00D03591" w:rsidP="00D03591">
      <w:pPr>
        <w:pStyle w:val="a3"/>
        <w:ind w:firstLine="1134"/>
        <w:jc w:val="both"/>
        <w:rPr>
          <w:sz w:val="28"/>
          <w:szCs w:val="28"/>
        </w:rPr>
      </w:pPr>
      <w:r w:rsidRPr="00D03591">
        <w:rPr>
          <w:sz w:val="28"/>
          <w:szCs w:val="28"/>
        </w:rPr>
        <w:t>7) оценка технического состояния и стоимости объектов муниципальной казны;</w:t>
      </w:r>
    </w:p>
    <w:p w:rsidR="00D03591" w:rsidRPr="00D03591" w:rsidRDefault="00D03591" w:rsidP="00D03591">
      <w:pPr>
        <w:pStyle w:val="a3"/>
        <w:ind w:firstLine="1134"/>
        <w:jc w:val="both"/>
        <w:rPr>
          <w:sz w:val="28"/>
          <w:szCs w:val="28"/>
        </w:rPr>
      </w:pPr>
      <w:r w:rsidRPr="00D03591">
        <w:rPr>
          <w:sz w:val="28"/>
          <w:szCs w:val="28"/>
        </w:rPr>
        <w:t xml:space="preserve">8) обеспечение принятия управленческих решений и </w:t>
      </w:r>
      <w:proofErr w:type="gramStart"/>
      <w:r w:rsidRPr="00D03591">
        <w:rPr>
          <w:sz w:val="28"/>
          <w:szCs w:val="28"/>
        </w:rPr>
        <w:t>контроля за</w:t>
      </w:r>
      <w:proofErr w:type="gramEnd"/>
      <w:r w:rsidRPr="00D03591">
        <w:rPr>
          <w:sz w:val="28"/>
          <w:szCs w:val="28"/>
        </w:rPr>
        <w:t xml:space="preserve"> их выполнением, соблюдения действующего законодательства в сфере распоряжения муниципальной собственностью.</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b/>
          <w:sz w:val="28"/>
          <w:szCs w:val="28"/>
        </w:rPr>
      </w:pPr>
      <w:r w:rsidRPr="00D03591">
        <w:rPr>
          <w:b/>
          <w:sz w:val="28"/>
          <w:szCs w:val="28"/>
        </w:rPr>
        <w:t xml:space="preserve">3. Состав и источники образования муниципальной казны. </w:t>
      </w:r>
    </w:p>
    <w:p w:rsidR="00D03591" w:rsidRPr="00D03591" w:rsidRDefault="00D03591" w:rsidP="00D03591">
      <w:pPr>
        <w:pStyle w:val="a3"/>
        <w:ind w:firstLine="1134"/>
        <w:jc w:val="both"/>
        <w:rPr>
          <w:sz w:val="28"/>
          <w:szCs w:val="28"/>
        </w:rPr>
      </w:pPr>
      <w:r w:rsidRPr="00D03591">
        <w:rPr>
          <w:sz w:val="28"/>
          <w:szCs w:val="28"/>
        </w:rPr>
        <w:t>3.1. В состав муниципальной казны могут входить недвижимое и движимое имущество, ценные бумаги, нематериальные активы, находящиеся в собственности поселения и не закрепленные за муниципальными предприятиями на праве хозяйственного ведения и муниципальными учреждениями на праве оперативного управления.</w:t>
      </w:r>
    </w:p>
    <w:p w:rsidR="00D03591" w:rsidRPr="00D03591" w:rsidRDefault="00D03591" w:rsidP="00D03591">
      <w:pPr>
        <w:pStyle w:val="a3"/>
        <w:ind w:firstLine="1134"/>
        <w:jc w:val="both"/>
        <w:rPr>
          <w:sz w:val="28"/>
          <w:szCs w:val="28"/>
        </w:rPr>
      </w:pPr>
      <w:r w:rsidRPr="00D03591">
        <w:rPr>
          <w:sz w:val="28"/>
          <w:szCs w:val="28"/>
        </w:rPr>
        <w:t>3.2. Источниками образования муниципальной казны может быть имущество:</w:t>
      </w:r>
    </w:p>
    <w:p w:rsidR="00D03591" w:rsidRPr="00D03591" w:rsidRDefault="00D03591" w:rsidP="00D03591">
      <w:pPr>
        <w:pStyle w:val="a3"/>
        <w:ind w:firstLine="1134"/>
        <w:jc w:val="both"/>
        <w:rPr>
          <w:sz w:val="28"/>
          <w:szCs w:val="28"/>
        </w:rPr>
      </w:pPr>
      <w:r w:rsidRPr="00D03591">
        <w:rPr>
          <w:sz w:val="28"/>
          <w:szCs w:val="28"/>
        </w:rPr>
        <w:t>1) вновь созданное или приобретенное за счет средств бюджета поселения;</w:t>
      </w:r>
    </w:p>
    <w:p w:rsidR="00D03591" w:rsidRPr="00D03591" w:rsidRDefault="00D03591" w:rsidP="00D03591">
      <w:pPr>
        <w:pStyle w:val="a3"/>
        <w:ind w:firstLine="1134"/>
        <w:jc w:val="both"/>
        <w:rPr>
          <w:sz w:val="28"/>
          <w:szCs w:val="28"/>
        </w:rPr>
      </w:pPr>
      <w:r w:rsidRPr="00D03591">
        <w:rPr>
          <w:sz w:val="28"/>
          <w:szCs w:val="28"/>
        </w:rPr>
        <w:t xml:space="preserve">2) переданное в муниципальную собственность поселения в порядке, предусмотренном законодательством о разграничении государственной собственности на федеральную собственность, </w:t>
      </w:r>
      <w:r w:rsidRPr="00D03591">
        <w:rPr>
          <w:sz w:val="28"/>
          <w:szCs w:val="28"/>
        </w:rPr>
        <w:lastRenderedPageBreak/>
        <w:t>собственность субъектов Российской Федерации и муниципальную собственность;</w:t>
      </w:r>
    </w:p>
    <w:p w:rsidR="00D03591" w:rsidRPr="00D03591" w:rsidRDefault="00D03591" w:rsidP="00D03591">
      <w:pPr>
        <w:pStyle w:val="a3"/>
        <w:ind w:firstLine="1134"/>
        <w:jc w:val="both"/>
        <w:rPr>
          <w:sz w:val="28"/>
          <w:szCs w:val="28"/>
        </w:rPr>
      </w:pPr>
      <w:r w:rsidRPr="00D03591">
        <w:rPr>
          <w:sz w:val="28"/>
          <w:szCs w:val="28"/>
        </w:rPr>
        <w:t>3) признанное в установленном порядке бесхозяйным и поступившее в этой связи в муниципальную собственность поселения в порядке, установленном действующим законодательством;</w:t>
      </w:r>
    </w:p>
    <w:p w:rsidR="00D03591" w:rsidRPr="00D03591" w:rsidRDefault="00D03591" w:rsidP="00D03591">
      <w:pPr>
        <w:pStyle w:val="a3"/>
        <w:ind w:firstLine="1134"/>
        <w:jc w:val="both"/>
        <w:rPr>
          <w:sz w:val="28"/>
          <w:szCs w:val="28"/>
        </w:rPr>
      </w:pPr>
      <w:r w:rsidRPr="00D03591">
        <w:rPr>
          <w:sz w:val="28"/>
          <w:szCs w:val="28"/>
        </w:rPr>
        <w:t xml:space="preserve">4) </w:t>
      </w:r>
      <w:proofErr w:type="gramStart"/>
      <w:r w:rsidRPr="00D03591">
        <w:rPr>
          <w:sz w:val="28"/>
          <w:szCs w:val="28"/>
        </w:rPr>
        <w:t>переданное</w:t>
      </w:r>
      <w:proofErr w:type="gramEnd"/>
      <w:r w:rsidRPr="00D03591">
        <w:rPr>
          <w:sz w:val="28"/>
          <w:szCs w:val="28"/>
        </w:rPr>
        <w:t xml:space="preserve"> безвозмездно в муниципальную собственность  поселения юридическими и физическими лицами;</w:t>
      </w:r>
    </w:p>
    <w:p w:rsidR="00D03591" w:rsidRPr="00D03591" w:rsidRDefault="00D03591" w:rsidP="00D03591">
      <w:pPr>
        <w:pStyle w:val="a3"/>
        <w:ind w:firstLine="1134"/>
        <w:jc w:val="both"/>
        <w:rPr>
          <w:sz w:val="28"/>
          <w:szCs w:val="28"/>
        </w:rPr>
      </w:pPr>
      <w:r w:rsidRPr="00D03591">
        <w:rPr>
          <w:sz w:val="28"/>
          <w:szCs w:val="28"/>
        </w:rPr>
        <w:t xml:space="preserve">5) по законным основаниям </w:t>
      </w:r>
      <w:proofErr w:type="gramStart"/>
      <w:r w:rsidRPr="00D03591">
        <w:rPr>
          <w:sz w:val="28"/>
          <w:szCs w:val="28"/>
        </w:rPr>
        <w:t>изъятое</w:t>
      </w:r>
      <w:proofErr w:type="gramEnd"/>
      <w:r w:rsidRPr="00D03591">
        <w:rPr>
          <w:sz w:val="28"/>
          <w:szCs w:val="28"/>
        </w:rPr>
        <w:t xml:space="preserve"> из хозяйственного ведения муниципальных предприятий и оперативного управления муниципальных учреждений;</w:t>
      </w:r>
    </w:p>
    <w:p w:rsidR="00D03591" w:rsidRPr="00D03591" w:rsidRDefault="00D03591" w:rsidP="00D03591">
      <w:pPr>
        <w:pStyle w:val="a3"/>
        <w:ind w:firstLine="1134"/>
        <w:jc w:val="both"/>
        <w:rPr>
          <w:sz w:val="28"/>
          <w:szCs w:val="28"/>
        </w:rPr>
      </w:pPr>
      <w:r w:rsidRPr="00D03591">
        <w:rPr>
          <w:sz w:val="28"/>
          <w:szCs w:val="28"/>
        </w:rPr>
        <w:t xml:space="preserve">6) </w:t>
      </w:r>
      <w:proofErr w:type="gramStart"/>
      <w:r w:rsidRPr="00D03591">
        <w:rPr>
          <w:sz w:val="28"/>
          <w:szCs w:val="28"/>
        </w:rPr>
        <w:t>поступившее</w:t>
      </w:r>
      <w:proofErr w:type="gramEnd"/>
      <w:r w:rsidRPr="00D03591">
        <w:rPr>
          <w:sz w:val="28"/>
          <w:szCs w:val="28"/>
        </w:rPr>
        <w:t xml:space="preserve"> в муниципальную собственность поселения по другим законным основаниям.</w:t>
      </w:r>
    </w:p>
    <w:p w:rsidR="00D03591" w:rsidRPr="00D03591" w:rsidRDefault="00D03591" w:rsidP="00D03591">
      <w:pPr>
        <w:pStyle w:val="a3"/>
        <w:ind w:firstLine="1134"/>
        <w:jc w:val="both"/>
        <w:rPr>
          <w:sz w:val="28"/>
          <w:szCs w:val="28"/>
        </w:rPr>
      </w:pPr>
      <w:r w:rsidRPr="00D03591">
        <w:rPr>
          <w:sz w:val="28"/>
          <w:szCs w:val="28"/>
        </w:rPr>
        <w:t>3.3. Включение в состав муниципальной казны имущества, образованного за счет источников, указанных в пункте 3.2 настоящего Положения, осуществляется на основании  постановлений главы администрации поселения, устанавливающих источник и порядок образования имущества.</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b/>
          <w:sz w:val="28"/>
          <w:szCs w:val="28"/>
        </w:rPr>
      </w:pPr>
      <w:r w:rsidRPr="00D03591">
        <w:rPr>
          <w:b/>
          <w:sz w:val="28"/>
          <w:szCs w:val="28"/>
        </w:rPr>
        <w:t>4. Учет объектов муниципальной казны</w:t>
      </w:r>
    </w:p>
    <w:p w:rsidR="00D03591" w:rsidRPr="00D03591" w:rsidRDefault="00D03591" w:rsidP="00D03591">
      <w:pPr>
        <w:pStyle w:val="a3"/>
        <w:ind w:firstLine="1134"/>
        <w:jc w:val="both"/>
        <w:rPr>
          <w:sz w:val="28"/>
          <w:szCs w:val="28"/>
        </w:rPr>
      </w:pPr>
      <w:r w:rsidRPr="00D03591">
        <w:rPr>
          <w:sz w:val="28"/>
          <w:szCs w:val="28"/>
        </w:rPr>
        <w:t>4.1. Имущество муниципальной казны принадлежит муниципальному учреждению Мирновское сельское поселение на праве собственности.</w:t>
      </w:r>
    </w:p>
    <w:p w:rsidR="00D03591" w:rsidRPr="00D03591" w:rsidRDefault="00D03591" w:rsidP="00D03591">
      <w:pPr>
        <w:pStyle w:val="a3"/>
        <w:ind w:firstLine="1134"/>
        <w:jc w:val="both"/>
        <w:rPr>
          <w:sz w:val="28"/>
          <w:szCs w:val="28"/>
        </w:rPr>
      </w:pPr>
      <w:r w:rsidRPr="00D03591">
        <w:rPr>
          <w:sz w:val="28"/>
          <w:szCs w:val="28"/>
        </w:rPr>
        <w:t xml:space="preserve">4.2. Учет имущества, составляющего муниципальную казну, и его движение осуществляется управлением </w:t>
      </w:r>
      <w:proofErr w:type="gramStart"/>
      <w:r w:rsidRPr="00D03591">
        <w:rPr>
          <w:sz w:val="28"/>
          <w:szCs w:val="28"/>
        </w:rPr>
        <w:t>имуществом</w:t>
      </w:r>
      <w:proofErr w:type="gramEnd"/>
      <w:r w:rsidRPr="00D03591">
        <w:rPr>
          <w:sz w:val="28"/>
          <w:szCs w:val="28"/>
        </w:rPr>
        <w:t xml:space="preserve"> как в бюджетном учете, так и в реестре муниципального имущества муниципального образования поселения.</w:t>
      </w:r>
    </w:p>
    <w:p w:rsidR="00D03591" w:rsidRPr="00D03591" w:rsidRDefault="00D03591" w:rsidP="00D03591">
      <w:pPr>
        <w:pStyle w:val="a3"/>
        <w:ind w:firstLine="1134"/>
        <w:jc w:val="both"/>
        <w:rPr>
          <w:sz w:val="28"/>
          <w:szCs w:val="28"/>
        </w:rPr>
      </w:pPr>
      <w:r w:rsidRPr="00D03591">
        <w:rPr>
          <w:sz w:val="28"/>
          <w:szCs w:val="28"/>
        </w:rPr>
        <w:t>4.3. Имущество муниципальной казны при передаче его в пользование подлежит отражению в бухгалтерской отчетности организаций только в случаях, прямо предусмотренных действующим законодательством.</w:t>
      </w:r>
    </w:p>
    <w:p w:rsidR="00D03591" w:rsidRPr="00D03591" w:rsidRDefault="00D03591" w:rsidP="00D03591">
      <w:pPr>
        <w:pStyle w:val="a3"/>
        <w:ind w:firstLine="1134"/>
        <w:jc w:val="both"/>
        <w:rPr>
          <w:sz w:val="28"/>
          <w:szCs w:val="28"/>
        </w:rPr>
      </w:pPr>
      <w:r w:rsidRPr="00D03591">
        <w:rPr>
          <w:sz w:val="28"/>
          <w:szCs w:val="28"/>
        </w:rPr>
        <w:t>4.4. Объектами учета муниципальной казны могут быть индивидуально определенные движимые и недвижимые вещи, включая ценные бумаги.</w:t>
      </w:r>
    </w:p>
    <w:p w:rsidR="00D03591" w:rsidRPr="00D03591" w:rsidRDefault="00D03591" w:rsidP="00D03591">
      <w:pPr>
        <w:pStyle w:val="a3"/>
        <w:ind w:firstLine="1134"/>
        <w:jc w:val="both"/>
        <w:rPr>
          <w:sz w:val="28"/>
          <w:szCs w:val="28"/>
        </w:rPr>
      </w:pPr>
      <w:r w:rsidRPr="00D03591">
        <w:rPr>
          <w:sz w:val="28"/>
          <w:szCs w:val="28"/>
        </w:rPr>
        <w:t>4.5. Бюджетный учет объектов муниципальной казны ведется в программах АС «Смета», АС «Бюджет поселения», в которые вносятся следующие сведения:</w:t>
      </w:r>
    </w:p>
    <w:p w:rsidR="00D03591" w:rsidRPr="00D03591" w:rsidRDefault="00D03591" w:rsidP="00D03591">
      <w:pPr>
        <w:pStyle w:val="a3"/>
        <w:ind w:firstLine="1134"/>
        <w:jc w:val="both"/>
        <w:rPr>
          <w:sz w:val="28"/>
          <w:szCs w:val="28"/>
        </w:rPr>
      </w:pPr>
      <w:r w:rsidRPr="00D03591">
        <w:rPr>
          <w:sz w:val="28"/>
          <w:szCs w:val="28"/>
        </w:rPr>
        <w:t>- наименование объекта;</w:t>
      </w:r>
    </w:p>
    <w:p w:rsidR="00D03591" w:rsidRPr="00D03591" w:rsidRDefault="00D03591" w:rsidP="00D03591">
      <w:pPr>
        <w:pStyle w:val="a3"/>
        <w:ind w:firstLine="1134"/>
        <w:jc w:val="both"/>
        <w:rPr>
          <w:sz w:val="28"/>
          <w:szCs w:val="28"/>
        </w:rPr>
      </w:pPr>
      <w:r w:rsidRPr="00D03591">
        <w:rPr>
          <w:sz w:val="28"/>
          <w:szCs w:val="28"/>
        </w:rPr>
        <w:t>- адрес места нахождения объекта;</w:t>
      </w:r>
    </w:p>
    <w:p w:rsidR="00D03591" w:rsidRPr="00D03591" w:rsidRDefault="00D03591" w:rsidP="00D03591">
      <w:pPr>
        <w:pStyle w:val="a3"/>
        <w:ind w:firstLine="1134"/>
        <w:jc w:val="both"/>
        <w:rPr>
          <w:sz w:val="28"/>
          <w:szCs w:val="28"/>
        </w:rPr>
      </w:pPr>
      <w:r w:rsidRPr="00D03591">
        <w:rPr>
          <w:sz w:val="28"/>
          <w:szCs w:val="28"/>
        </w:rPr>
        <w:t>- дата постановки объекта на учет в составе имущества муниципальной казны;</w:t>
      </w:r>
    </w:p>
    <w:p w:rsidR="00D03591" w:rsidRPr="00D03591" w:rsidRDefault="00D03591" w:rsidP="00D03591">
      <w:pPr>
        <w:pStyle w:val="a3"/>
        <w:ind w:firstLine="1134"/>
        <w:jc w:val="both"/>
        <w:rPr>
          <w:sz w:val="28"/>
          <w:szCs w:val="28"/>
        </w:rPr>
      </w:pPr>
      <w:r w:rsidRPr="00D03591">
        <w:rPr>
          <w:sz w:val="28"/>
          <w:szCs w:val="28"/>
        </w:rPr>
        <w:t>- основание постановки объекта на учет в составе имущества муниципальной казны;</w:t>
      </w:r>
    </w:p>
    <w:p w:rsidR="00D03591" w:rsidRPr="00D03591" w:rsidRDefault="00D03591" w:rsidP="00D03591">
      <w:pPr>
        <w:pStyle w:val="a3"/>
        <w:ind w:firstLine="1134"/>
        <w:jc w:val="both"/>
        <w:rPr>
          <w:sz w:val="28"/>
          <w:szCs w:val="28"/>
        </w:rPr>
      </w:pPr>
      <w:r w:rsidRPr="00D03591">
        <w:rPr>
          <w:sz w:val="28"/>
          <w:szCs w:val="28"/>
        </w:rPr>
        <w:t>- балансовая стоимость объекта учета на дату его постановки на учет;</w:t>
      </w:r>
    </w:p>
    <w:p w:rsidR="00D03591" w:rsidRPr="00D03591" w:rsidRDefault="00D03591" w:rsidP="00D03591">
      <w:pPr>
        <w:pStyle w:val="a3"/>
        <w:ind w:firstLine="1134"/>
        <w:jc w:val="both"/>
        <w:rPr>
          <w:sz w:val="28"/>
          <w:szCs w:val="28"/>
        </w:rPr>
      </w:pPr>
      <w:r w:rsidRPr="00D03591">
        <w:rPr>
          <w:sz w:val="28"/>
          <w:szCs w:val="28"/>
        </w:rPr>
        <w:t>- начисленная амортизация по объекту на дату его постановки на учет;</w:t>
      </w:r>
    </w:p>
    <w:p w:rsidR="00D03591" w:rsidRPr="00D03591" w:rsidRDefault="00D03591" w:rsidP="00D03591">
      <w:pPr>
        <w:pStyle w:val="a3"/>
        <w:ind w:firstLine="1134"/>
        <w:jc w:val="both"/>
        <w:rPr>
          <w:sz w:val="28"/>
          <w:szCs w:val="28"/>
        </w:rPr>
      </w:pPr>
      <w:r w:rsidRPr="00D03591">
        <w:rPr>
          <w:sz w:val="28"/>
          <w:szCs w:val="28"/>
        </w:rPr>
        <w:lastRenderedPageBreak/>
        <w:t>- дата снятия объекта с учета (выбытие из состава имущества муниципальной казны);</w:t>
      </w:r>
    </w:p>
    <w:p w:rsidR="00D03591" w:rsidRPr="00D03591" w:rsidRDefault="00D03591" w:rsidP="00D03591">
      <w:pPr>
        <w:pStyle w:val="a3"/>
        <w:ind w:firstLine="1134"/>
        <w:jc w:val="both"/>
        <w:rPr>
          <w:sz w:val="28"/>
          <w:szCs w:val="28"/>
        </w:rPr>
      </w:pPr>
      <w:r w:rsidRPr="00D03591">
        <w:rPr>
          <w:sz w:val="28"/>
          <w:szCs w:val="28"/>
        </w:rPr>
        <w:t>- основание снятия объекта с учета в составе имущества муниципальной казны.</w:t>
      </w:r>
    </w:p>
    <w:p w:rsidR="00D03591" w:rsidRPr="00D03591" w:rsidRDefault="00D03591" w:rsidP="00D03591">
      <w:pPr>
        <w:pStyle w:val="a3"/>
        <w:ind w:firstLine="1134"/>
        <w:jc w:val="both"/>
        <w:rPr>
          <w:sz w:val="28"/>
          <w:szCs w:val="28"/>
        </w:rPr>
      </w:pPr>
      <w:r w:rsidRPr="00D03591">
        <w:rPr>
          <w:sz w:val="28"/>
          <w:szCs w:val="28"/>
        </w:rPr>
        <w:t>4.8. Право муниципальной собственности на недвижимое имущество муниципальной казны и сделки с ним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D03591" w:rsidRPr="00D03591" w:rsidRDefault="00D03591" w:rsidP="00D03591">
      <w:pPr>
        <w:pStyle w:val="a3"/>
        <w:ind w:firstLine="1134"/>
        <w:jc w:val="both"/>
        <w:rPr>
          <w:sz w:val="28"/>
          <w:szCs w:val="28"/>
        </w:rPr>
      </w:pPr>
      <w:r w:rsidRPr="00D03591">
        <w:rPr>
          <w:sz w:val="28"/>
          <w:szCs w:val="28"/>
        </w:rPr>
        <w:t>4.9. Независимая оценка отдельных объектов имущества муниципальной казны производится в случаях, предусмотренных Федеральным законом "Об оценочной деятельности в Российской Федерации".</w:t>
      </w:r>
    </w:p>
    <w:p w:rsidR="00D03591" w:rsidRPr="00D03591" w:rsidRDefault="00D03591" w:rsidP="00D03591">
      <w:pPr>
        <w:pStyle w:val="a3"/>
        <w:ind w:firstLine="1134"/>
        <w:jc w:val="both"/>
        <w:rPr>
          <w:sz w:val="28"/>
          <w:szCs w:val="28"/>
        </w:rPr>
      </w:pPr>
      <w:r w:rsidRPr="00D03591">
        <w:rPr>
          <w:sz w:val="28"/>
          <w:szCs w:val="28"/>
        </w:rPr>
        <w:t>4.10. Для обеспечения достоверности данных учета муниципальной казны проводится инвентаризация муниципальной казны, в ходе которой проверяется и документально подтверждается наличие объектов, их состояние и оценка стоимости.</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b/>
          <w:sz w:val="28"/>
          <w:szCs w:val="28"/>
        </w:rPr>
      </w:pPr>
      <w:r w:rsidRPr="00D03591">
        <w:rPr>
          <w:b/>
          <w:sz w:val="28"/>
          <w:szCs w:val="28"/>
        </w:rPr>
        <w:t xml:space="preserve">5. Распоряжение имуществом муниципальной казны </w:t>
      </w:r>
    </w:p>
    <w:p w:rsidR="00D03591" w:rsidRPr="00D03591" w:rsidRDefault="00D03591" w:rsidP="00D03591">
      <w:pPr>
        <w:pStyle w:val="a3"/>
        <w:ind w:firstLine="1134"/>
        <w:jc w:val="both"/>
        <w:rPr>
          <w:sz w:val="28"/>
          <w:szCs w:val="28"/>
        </w:rPr>
      </w:pPr>
      <w:r w:rsidRPr="00D03591">
        <w:rPr>
          <w:sz w:val="28"/>
          <w:szCs w:val="28"/>
        </w:rPr>
        <w:t>5.1. Условия и порядок передачи имущества муниципальной казны в аренду, безвозмездное пользование, доверительное управление, залог и распоряжение им иными способами регулируются действующим законодательством, правовыми актами органов местного самоуправления, принятыми в пределах их компетенции, и соответствующими договорами.</w:t>
      </w:r>
    </w:p>
    <w:p w:rsidR="00D03591" w:rsidRPr="00D03591" w:rsidRDefault="00D03591" w:rsidP="00D03591">
      <w:pPr>
        <w:pStyle w:val="a3"/>
        <w:ind w:firstLine="1134"/>
        <w:jc w:val="both"/>
        <w:rPr>
          <w:sz w:val="28"/>
          <w:szCs w:val="28"/>
        </w:rPr>
      </w:pPr>
      <w:r w:rsidRPr="00D03591">
        <w:rPr>
          <w:sz w:val="28"/>
          <w:szCs w:val="28"/>
        </w:rPr>
        <w:t>5.2. Распоряжение имуществом муниципальной казны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решений Совета депутатов Мирновского сельского поселения.</w:t>
      </w:r>
    </w:p>
    <w:p w:rsidR="00D03591" w:rsidRPr="00D03591" w:rsidRDefault="00D03591" w:rsidP="00D03591">
      <w:pPr>
        <w:pStyle w:val="a3"/>
        <w:ind w:firstLine="1134"/>
        <w:jc w:val="both"/>
        <w:rPr>
          <w:sz w:val="28"/>
          <w:szCs w:val="28"/>
        </w:rPr>
      </w:pPr>
      <w:r w:rsidRPr="00D03591">
        <w:rPr>
          <w:sz w:val="28"/>
          <w:szCs w:val="28"/>
        </w:rPr>
        <w:t>5.3. Исключение объектов муниципальной собственности из состава муниципальной казны осуществляется в случаях:</w:t>
      </w:r>
    </w:p>
    <w:p w:rsidR="00D03591" w:rsidRPr="00D03591" w:rsidRDefault="00D03591" w:rsidP="00D03591">
      <w:pPr>
        <w:pStyle w:val="a3"/>
        <w:ind w:firstLine="1134"/>
        <w:jc w:val="both"/>
        <w:rPr>
          <w:sz w:val="28"/>
          <w:szCs w:val="28"/>
        </w:rPr>
      </w:pPr>
      <w:r w:rsidRPr="00D03591">
        <w:rPr>
          <w:sz w:val="28"/>
          <w:szCs w:val="28"/>
        </w:rPr>
        <w:t>- закрепления имущества муниципальной казны на праве хозяйственного ведения или оперативного управления за муниципальными организациями;</w:t>
      </w:r>
    </w:p>
    <w:p w:rsidR="00D03591" w:rsidRPr="00D03591" w:rsidRDefault="00D03591" w:rsidP="00D03591">
      <w:pPr>
        <w:pStyle w:val="a3"/>
        <w:ind w:firstLine="1134"/>
        <w:jc w:val="both"/>
        <w:rPr>
          <w:sz w:val="28"/>
          <w:szCs w:val="28"/>
        </w:rPr>
      </w:pPr>
      <w:r w:rsidRPr="00D03591">
        <w:rPr>
          <w:sz w:val="28"/>
          <w:szCs w:val="28"/>
        </w:rPr>
        <w:t>- прекращения права собственности муниципального образования по основаниям, предусмотренным действующими нормативными актами, в том числе в результате приватизации;</w:t>
      </w:r>
    </w:p>
    <w:p w:rsidR="00D03591" w:rsidRPr="00D03591" w:rsidRDefault="00D03591" w:rsidP="00D03591">
      <w:pPr>
        <w:pStyle w:val="a3"/>
        <w:ind w:firstLine="1134"/>
        <w:jc w:val="both"/>
        <w:rPr>
          <w:sz w:val="28"/>
          <w:szCs w:val="28"/>
        </w:rPr>
      </w:pPr>
      <w:r w:rsidRPr="00D03591">
        <w:rPr>
          <w:sz w:val="28"/>
          <w:szCs w:val="28"/>
        </w:rPr>
        <w:t>- списания имущества муниципальной казны;</w:t>
      </w:r>
    </w:p>
    <w:p w:rsidR="00D03591" w:rsidRPr="00D03591" w:rsidRDefault="00D03591" w:rsidP="00D03591">
      <w:pPr>
        <w:pStyle w:val="a3"/>
        <w:ind w:firstLine="1134"/>
        <w:jc w:val="both"/>
        <w:rPr>
          <w:sz w:val="28"/>
          <w:szCs w:val="28"/>
        </w:rPr>
      </w:pPr>
      <w:r w:rsidRPr="00D03591">
        <w:rPr>
          <w:sz w:val="28"/>
          <w:szCs w:val="28"/>
        </w:rPr>
        <w:t>- по иным основаниям, предусмотренным действующим законодательством.</w:t>
      </w:r>
    </w:p>
    <w:p w:rsidR="00D03591" w:rsidRPr="00D03591" w:rsidRDefault="00D03591" w:rsidP="00D03591">
      <w:pPr>
        <w:pStyle w:val="a3"/>
        <w:ind w:firstLine="1134"/>
        <w:jc w:val="both"/>
        <w:rPr>
          <w:sz w:val="28"/>
          <w:szCs w:val="28"/>
        </w:rPr>
      </w:pPr>
    </w:p>
    <w:p w:rsidR="00D03591" w:rsidRPr="00D03591" w:rsidRDefault="00D03591" w:rsidP="00D03591">
      <w:pPr>
        <w:pStyle w:val="a3"/>
        <w:ind w:firstLine="1134"/>
        <w:jc w:val="both"/>
        <w:rPr>
          <w:b/>
          <w:sz w:val="28"/>
          <w:szCs w:val="28"/>
        </w:rPr>
      </w:pPr>
      <w:r w:rsidRPr="00D03591">
        <w:rPr>
          <w:b/>
          <w:sz w:val="28"/>
          <w:szCs w:val="28"/>
        </w:rPr>
        <w:t xml:space="preserve">6. </w:t>
      </w:r>
      <w:proofErr w:type="gramStart"/>
      <w:r w:rsidRPr="00D03591">
        <w:rPr>
          <w:b/>
          <w:sz w:val="28"/>
          <w:szCs w:val="28"/>
        </w:rPr>
        <w:t>Контроль за</w:t>
      </w:r>
      <w:proofErr w:type="gramEnd"/>
      <w:r w:rsidRPr="00D03591">
        <w:rPr>
          <w:b/>
          <w:sz w:val="28"/>
          <w:szCs w:val="28"/>
        </w:rPr>
        <w:t xml:space="preserve"> сохранностью и целевым использованием имущества муниципальной казны </w:t>
      </w:r>
    </w:p>
    <w:p w:rsidR="00D03591" w:rsidRPr="00D03591" w:rsidRDefault="00D03591" w:rsidP="00D03591">
      <w:pPr>
        <w:pStyle w:val="a3"/>
        <w:ind w:firstLine="1134"/>
        <w:jc w:val="both"/>
        <w:rPr>
          <w:sz w:val="28"/>
          <w:szCs w:val="28"/>
        </w:rPr>
      </w:pPr>
      <w:r w:rsidRPr="00D03591">
        <w:rPr>
          <w:sz w:val="28"/>
          <w:szCs w:val="28"/>
        </w:rPr>
        <w:t xml:space="preserve">6.1. Контроль за сохранностью и целевым использованием имущества муниципальной казны, </w:t>
      </w:r>
      <w:proofErr w:type="gramStart"/>
      <w:r w:rsidRPr="00D03591">
        <w:rPr>
          <w:sz w:val="28"/>
          <w:szCs w:val="28"/>
        </w:rPr>
        <w:t>переданного</w:t>
      </w:r>
      <w:proofErr w:type="gramEnd"/>
      <w:r w:rsidRPr="00D03591">
        <w:rPr>
          <w:sz w:val="28"/>
          <w:szCs w:val="28"/>
        </w:rPr>
        <w:t xml:space="preserve">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w:t>
      </w:r>
      <w:r w:rsidRPr="00D03591">
        <w:rPr>
          <w:sz w:val="28"/>
          <w:szCs w:val="28"/>
        </w:rPr>
        <w:lastRenderedPageBreak/>
        <w:t>управление имуществом в соответствии с условиями заключенных договоров о передаче имущества.</w:t>
      </w:r>
    </w:p>
    <w:p w:rsidR="00D03591" w:rsidRPr="00D03591" w:rsidRDefault="00D03591" w:rsidP="00D03591">
      <w:pPr>
        <w:pStyle w:val="a3"/>
        <w:ind w:firstLine="1134"/>
        <w:jc w:val="both"/>
        <w:rPr>
          <w:sz w:val="28"/>
          <w:szCs w:val="28"/>
        </w:rPr>
      </w:pPr>
      <w:r w:rsidRPr="00D03591">
        <w:rPr>
          <w:sz w:val="28"/>
          <w:szCs w:val="28"/>
        </w:rPr>
        <w:t>В ходе контроля управление имуществом по мере необходимости осуществляет проверки состояния переданного имущества и соблюдения условий договоров о передаче имущества.</w:t>
      </w:r>
    </w:p>
    <w:p w:rsidR="00D03591" w:rsidRPr="00D03591" w:rsidRDefault="00D03591" w:rsidP="00D03591">
      <w:pPr>
        <w:pStyle w:val="a3"/>
        <w:ind w:firstLine="1134"/>
        <w:jc w:val="both"/>
        <w:rPr>
          <w:sz w:val="28"/>
          <w:szCs w:val="28"/>
        </w:rPr>
      </w:pPr>
      <w:r w:rsidRPr="00D03591">
        <w:rPr>
          <w:sz w:val="28"/>
          <w:szCs w:val="28"/>
        </w:rPr>
        <w:t xml:space="preserve">6.2. Объекты муниципальной казны могут быть переданы на хранение физическим и юридическим лицам в случае нецелесообразности передачи </w:t>
      </w:r>
      <w:proofErr w:type="gramStart"/>
      <w:r w:rsidRPr="00D03591">
        <w:rPr>
          <w:sz w:val="28"/>
          <w:szCs w:val="28"/>
        </w:rPr>
        <w:t>данного</w:t>
      </w:r>
      <w:proofErr w:type="gramEnd"/>
      <w:r w:rsidRPr="00D03591">
        <w:rPr>
          <w:sz w:val="28"/>
          <w:szCs w:val="28"/>
        </w:rPr>
        <w:t xml:space="preserve"> имущества в хозяйственное ведение или оперативное управление, </w:t>
      </w:r>
      <w:proofErr w:type="spellStart"/>
      <w:r w:rsidRPr="00D03591">
        <w:rPr>
          <w:sz w:val="28"/>
          <w:szCs w:val="28"/>
        </w:rPr>
        <w:t>невостребованности</w:t>
      </w:r>
      <w:proofErr w:type="spellEnd"/>
      <w:r w:rsidRPr="00D03591">
        <w:rPr>
          <w:sz w:val="28"/>
          <w:szCs w:val="28"/>
        </w:rPr>
        <w:t xml:space="preserve"> в аренде, безвозмездном пользовании, доверительном управлении.</w:t>
      </w:r>
    </w:p>
    <w:p w:rsidR="00D03591" w:rsidRPr="00D03591" w:rsidRDefault="00D03591" w:rsidP="00D03591">
      <w:pPr>
        <w:pStyle w:val="a3"/>
        <w:ind w:firstLine="1134"/>
        <w:jc w:val="both"/>
        <w:rPr>
          <w:sz w:val="28"/>
          <w:szCs w:val="28"/>
        </w:rPr>
      </w:pPr>
      <w:r w:rsidRPr="00D03591">
        <w:rPr>
          <w:sz w:val="28"/>
          <w:szCs w:val="28"/>
        </w:rPr>
        <w:t xml:space="preserve">Хранитель не вправе без согласования с </w:t>
      </w:r>
      <w:proofErr w:type="spellStart"/>
      <w:r w:rsidRPr="00D03591">
        <w:rPr>
          <w:sz w:val="28"/>
          <w:szCs w:val="28"/>
        </w:rPr>
        <w:t>поклажедателем</w:t>
      </w:r>
      <w:proofErr w:type="spellEnd"/>
      <w:r w:rsidRPr="00D03591">
        <w:rPr>
          <w:sz w:val="28"/>
          <w:szCs w:val="28"/>
        </w:rPr>
        <w:t xml:space="preserve">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D03591" w:rsidRPr="00D03591" w:rsidRDefault="00D03591" w:rsidP="00D03591">
      <w:pPr>
        <w:pStyle w:val="a3"/>
        <w:ind w:firstLine="1134"/>
        <w:jc w:val="both"/>
        <w:rPr>
          <w:sz w:val="28"/>
          <w:szCs w:val="28"/>
        </w:rPr>
      </w:pPr>
      <w:r w:rsidRPr="00D03591">
        <w:rPr>
          <w:sz w:val="28"/>
          <w:szCs w:val="28"/>
        </w:rPr>
        <w:t>На срок передачи имущества, составляющего муниципальную казну, в пользование физическим или юридическим лицам бремя его содержания и (или) риск его случайной гибели ложится на пользователя согласно условиям договора.</w:t>
      </w:r>
    </w:p>
    <w:p w:rsidR="00D03591" w:rsidRPr="00D03591" w:rsidRDefault="00D03591" w:rsidP="00D03591">
      <w:pPr>
        <w:pStyle w:val="a3"/>
        <w:ind w:firstLine="1134"/>
        <w:jc w:val="both"/>
        <w:rPr>
          <w:sz w:val="28"/>
          <w:szCs w:val="28"/>
        </w:rPr>
      </w:pPr>
      <w:r w:rsidRPr="00D03591">
        <w:rPr>
          <w:sz w:val="28"/>
          <w:szCs w:val="28"/>
        </w:rPr>
        <w:t>6.3. В период, когда имущество, составляющее муниципальную казну, не обременено договорными обязательствами, риск его случайной гибели лежит на муниципальном образовании. При этом на муниципальное образование возлагается обязанность по содержанию такого имущества за счет средств бюджета городского поселения, путем заключения соответствующих договоров на эксплуатацию и обслуживание.</w:t>
      </w:r>
    </w:p>
    <w:p w:rsidR="00D03591" w:rsidRPr="00D03591" w:rsidRDefault="00D03591" w:rsidP="00D03591">
      <w:pPr>
        <w:pStyle w:val="a3"/>
        <w:ind w:firstLine="1134"/>
        <w:jc w:val="both"/>
        <w:rPr>
          <w:sz w:val="28"/>
          <w:szCs w:val="28"/>
        </w:rPr>
      </w:pPr>
    </w:p>
    <w:p w:rsidR="00D03591" w:rsidRPr="00D03591" w:rsidRDefault="00D03591" w:rsidP="00D03591">
      <w:pPr>
        <w:pStyle w:val="a3"/>
        <w:rPr>
          <w:sz w:val="28"/>
          <w:szCs w:val="28"/>
        </w:rPr>
      </w:pPr>
      <w:r w:rsidRPr="00D03591">
        <w:rPr>
          <w:sz w:val="28"/>
          <w:szCs w:val="28"/>
        </w:rPr>
        <w:t>Председатель Мирновского сельского совета –</w:t>
      </w:r>
    </w:p>
    <w:p w:rsidR="00D03591" w:rsidRPr="00D03591" w:rsidRDefault="00D03591" w:rsidP="00924302">
      <w:pPr>
        <w:pStyle w:val="a3"/>
        <w:tabs>
          <w:tab w:val="left" w:pos="7655"/>
          <w:tab w:val="left" w:pos="7938"/>
        </w:tabs>
        <w:rPr>
          <w:sz w:val="28"/>
          <w:szCs w:val="28"/>
        </w:rPr>
      </w:pPr>
      <w:r w:rsidRPr="00D03591">
        <w:rPr>
          <w:sz w:val="28"/>
          <w:szCs w:val="28"/>
        </w:rPr>
        <w:t>глава администрации Мирновского сельско</w:t>
      </w:r>
      <w:r w:rsidR="00924302">
        <w:rPr>
          <w:sz w:val="28"/>
          <w:szCs w:val="28"/>
        </w:rPr>
        <w:t>го поселения</w:t>
      </w:r>
      <w:r w:rsidR="00924302">
        <w:rPr>
          <w:sz w:val="28"/>
          <w:szCs w:val="28"/>
        </w:rPr>
        <w:tab/>
        <w:t>С.В.Ковалев</w:t>
      </w:r>
    </w:p>
    <w:p w:rsidR="0026424C" w:rsidRPr="00B23DBB" w:rsidRDefault="0026424C" w:rsidP="00D03591">
      <w:pPr>
        <w:rPr>
          <w:sz w:val="28"/>
          <w:szCs w:val="28"/>
        </w:rPr>
      </w:pPr>
    </w:p>
    <w:sectPr w:rsidR="0026424C" w:rsidRPr="00B23DBB" w:rsidSect="00E53F58">
      <w:footerReference w:type="default" r:id="rId6"/>
      <w:pgSz w:w="11906" w:h="16838"/>
      <w:pgMar w:top="536" w:right="993"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2D" w:rsidRDefault="00593C2D" w:rsidP="00924302">
      <w:r>
        <w:separator/>
      </w:r>
    </w:p>
  </w:endnote>
  <w:endnote w:type="continuationSeparator" w:id="0">
    <w:p w:rsidR="00593C2D" w:rsidRDefault="00593C2D" w:rsidP="00924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205"/>
      <w:docPartObj>
        <w:docPartGallery w:val="Page Numbers (Bottom of Page)"/>
        <w:docPartUnique/>
      </w:docPartObj>
    </w:sdtPr>
    <w:sdtContent>
      <w:p w:rsidR="00924302" w:rsidRDefault="00924302">
        <w:pPr>
          <w:pStyle w:val="ae"/>
          <w:jc w:val="center"/>
        </w:pPr>
        <w:fldSimple w:instr=" PAGE   \* MERGEFORMAT ">
          <w:r>
            <w:rPr>
              <w:noProof/>
            </w:rPr>
            <w:t>1</w:t>
          </w:r>
        </w:fldSimple>
      </w:p>
    </w:sdtContent>
  </w:sdt>
  <w:p w:rsidR="00924302" w:rsidRDefault="009243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2D" w:rsidRDefault="00593C2D" w:rsidP="00924302">
      <w:r>
        <w:separator/>
      </w:r>
    </w:p>
  </w:footnote>
  <w:footnote w:type="continuationSeparator" w:id="0">
    <w:p w:rsidR="00593C2D" w:rsidRDefault="00593C2D" w:rsidP="00924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F7B"/>
    <w:rsid w:val="000251DB"/>
    <w:rsid w:val="00032360"/>
    <w:rsid w:val="00052060"/>
    <w:rsid w:val="00056B4C"/>
    <w:rsid w:val="000679CD"/>
    <w:rsid w:val="00067F50"/>
    <w:rsid w:val="00175A1E"/>
    <w:rsid w:val="0018441F"/>
    <w:rsid w:val="001D2129"/>
    <w:rsid w:val="002015DF"/>
    <w:rsid w:val="00205A0E"/>
    <w:rsid w:val="00224F9E"/>
    <w:rsid w:val="0024696A"/>
    <w:rsid w:val="0026424C"/>
    <w:rsid w:val="00266CB9"/>
    <w:rsid w:val="00266FF7"/>
    <w:rsid w:val="0031315F"/>
    <w:rsid w:val="00481B92"/>
    <w:rsid w:val="004C07DA"/>
    <w:rsid w:val="004E1461"/>
    <w:rsid w:val="004E4F6E"/>
    <w:rsid w:val="004F6F7B"/>
    <w:rsid w:val="00593C2D"/>
    <w:rsid w:val="005A0ADA"/>
    <w:rsid w:val="005D6D26"/>
    <w:rsid w:val="005E07C0"/>
    <w:rsid w:val="005F4D4A"/>
    <w:rsid w:val="005F5E32"/>
    <w:rsid w:val="00612903"/>
    <w:rsid w:val="00637BF4"/>
    <w:rsid w:val="00664997"/>
    <w:rsid w:val="0068578C"/>
    <w:rsid w:val="00692482"/>
    <w:rsid w:val="006D4350"/>
    <w:rsid w:val="00703851"/>
    <w:rsid w:val="0073548B"/>
    <w:rsid w:val="00742E97"/>
    <w:rsid w:val="00752594"/>
    <w:rsid w:val="007D53B3"/>
    <w:rsid w:val="0083493C"/>
    <w:rsid w:val="008B07B7"/>
    <w:rsid w:val="008F3BA2"/>
    <w:rsid w:val="00924302"/>
    <w:rsid w:val="009D47A5"/>
    <w:rsid w:val="009F4C94"/>
    <w:rsid w:val="00A40B3A"/>
    <w:rsid w:val="00AC77B7"/>
    <w:rsid w:val="00AD0D2C"/>
    <w:rsid w:val="00B2063B"/>
    <w:rsid w:val="00B23DBB"/>
    <w:rsid w:val="00B41E27"/>
    <w:rsid w:val="00B861AF"/>
    <w:rsid w:val="00BC25D4"/>
    <w:rsid w:val="00C2423F"/>
    <w:rsid w:val="00C30235"/>
    <w:rsid w:val="00C474CA"/>
    <w:rsid w:val="00CD12D3"/>
    <w:rsid w:val="00D03591"/>
    <w:rsid w:val="00D16E14"/>
    <w:rsid w:val="00DA119A"/>
    <w:rsid w:val="00DA761A"/>
    <w:rsid w:val="00DD7612"/>
    <w:rsid w:val="00DF306F"/>
    <w:rsid w:val="00E53F58"/>
    <w:rsid w:val="00ED4CC7"/>
    <w:rsid w:val="00F3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056B4C"/>
    <w:rPr>
      <w:b/>
      <w:bCs/>
      <w:sz w:val="32"/>
      <w:szCs w:val="32"/>
      <w:shd w:val="clear" w:color="auto" w:fill="FFFFFF"/>
    </w:rPr>
  </w:style>
  <w:style w:type="character" w:customStyle="1" w:styleId="21">
    <w:name w:val="Основной текст (2)_"/>
    <w:link w:val="22"/>
    <w:rsid w:val="00056B4C"/>
    <w:rPr>
      <w:sz w:val="26"/>
      <w:szCs w:val="26"/>
      <w:shd w:val="clear" w:color="auto" w:fill="FFFFFF"/>
    </w:rPr>
  </w:style>
  <w:style w:type="character" w:customStyle="1" w:styleId="3Exact">
    <w:name w:val="Основной текст (3) Exact"/>
    <w:rsid w:val="00056B4C"/>
    <w:rPr>
      <w:rFonts w:ascii="Arial" w:eastAsia="Arial" w:hAnsi="Arial" w:cs="Arial"/>
      <w:b/>
      <w:bCs/>
      <w:i w:val="0"/>
      <w:iCs w:val="0"/>
      <w:smallCaps w:val="0"/>
      <w:strike w:val="0"/>
      <w:sz w:val="22"/>
      <w:szCs w:val="22"/>
      <w:u w:val="none"/>
    </w:rPr>
  </w:style>
  <w:style w:type="paragraph" w:customStyle="1" w:styleId="20">
    <w:name w:val="Заголовок №2"/>
    <w:basedOn w:val="a"/>
    <w:link w:val="2"/>
    <w:rsid w:val="00056B4C"/>
    <w:pPr>
      <w:widowControl w:val="0"/>
      <w:shd w:val="clear" w:color="auto" w:fill="FFFFFF"/>
      <w:spacing w:after="660" w:line="0" w:lineRule="atLeast"/>
      <w:jc w:val="center"/>
      <w:outlineLvl w:val="1"/>
    </w:pPr>
    <w:rPr>
      <w:rFonts w:asciiTheme="minorHAnsi" w:eastAsiaTheme="minorHAnsi" w:hAnsiTheme="minorHAnsi" w:cstheme="minorBidi"/>
      <w:b/>
      <w:bCs/>
      <w:sz w:val="32"/>
      <w:szCs w:val="32"/>
    </w:rPr>
  </w:style>
  <w:style w:type="paragraph" w:customStyle="1" w:styleId="22">
    <w:name w:val="Основной текст (2)"/>
    <w:basedOn w:val="a"/>
    <w:link w:val="21"/>
    <w:rsid w:val="00056B4C"/>
    <w:pPr>
      <w:widowControl w:val="0"/>
      <w:shd w:val="clear" w:color="auto" w:fill="FFFFFF"/>
      <w:spacing w:before="660" w:after="420" w:line="326" w:lineRule="exact"/>
    </w:pPr>
    <w:rPr>
      <w:rFonts w:asciiTheme="minorHAnsi" w:eastAsiaTheme="minorHAnsi" w:hAnsiTheme="minorHAnsi" w:cstheme="minorBidi"/>
      <w:sz w:val="26"/>
      <w:szCs w:val="26"/>
    </w:rPr>
  </w:style>
  <w:style w:type="paragraph" w:styleId="a3">
    <w:name w:val="No Spacing"/>
    <w:uiPriority w:val="1"/>
    <w:qFormat/>
    <w:rsid w:val="00056B4C"/>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056B4C"/>
    <w:pPr>
      <w:spacing w:after="120"/>
    </w:pPr>
  </w:style>
  <w:style w:type="character" w:customStyle="1" w:styleId="a5">
    <w:name w:val="Основной текст Знак"/>
    <w:basedOn w:val="a0"/>
    <w:link w:val="a4"/>
    <w:rsid w:val="00056B4C"/>
    <w:rPr>
      <w:rFonts w:ascii="Times New Roman" w:eastAsia="Times New Roman" w:hAnsi="Times New Roman" w:cs="Times New Roman"/>
      <w:sz w:val="20"/>
      <w:szCs w:val="20"/>
    </w:rPr>
  </w:style>
  <w:style w:type="paragraph" w:styleId="a6">
    <w:name w:val="Normal (Web)"/>
    <w:basedOn w:val="a"/>
    <w:uiPriority w:val="99"/>
    <w:unhideWhenUsed/>
    <w:rsid w:val="00056B4C"/>
    <w:pPr>
      <w:spacing w:before="100" w:beforeAutospacing="1" w:after="119"/>
    </w:pPr>
    <w:rPr>
      <w:sz w:val="24"/>
      <w:szCs w:val="24"/>
      <w:lang w:eastAsia="ru-RU"/>
    </w:rPr>
  </w:style>
  <w:style w:type="table" w:styleId="a7">
    <w:name w:val="Table Grid"/>
    <w:basedOn w:val="a1"/>
    <w:rsid w:val="0026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3493C"/>
    <w:rPr>
      <w:rFonts w:ascii="Segoe UI" w:hAnsi="Segoe UI" w:cs="Segoe UI"/>
      <w:sz w:val="18"/>
      <w:szCs w:val="18"/>
    </w:rPr>
  </w:style>
  <w:style w:type="character" w:customStyle="1" w:styleId="a9">
    <w:name w:val="Текст выноски Знак"/>
    <w:basedOn w:val="a0"/>
    <w:link w:val="a8"/>
    <w:uiPriority w:val="99"/>
    <w:semiHidden/>
    <w:rsid w:val="0083493C"/>
    <w:rPr>
      <w:rFonts w:ascii="Segoe UI" w:eastAsia="Times New Roman" w:hAnsi="Segoe UI" w:cs="Segoe UI"/>
      <w:sz w:val="18"/>
      <w:szCs w:val="18"/>
    </w:rPr>
  </w:style>
  <w:style w:type="paragraph" w:styleId="aa">
    <w:name w:val="List Paragraph"/>
    <w:basedOn w:val="a"/>
    <w:uiPriority w:val="34"/>
    <w:qFormat/>
    <w:rsid w:val="0031315F"/>
    <w:pPr>
      <w:ind w:left="720"/>
      <w:contextualSpacing/>
    </w:pPr>
  </w:style>
  <w:style w:type="character" w:styleId="ab">
    <w:name w:val="Strong"/>
    <w:basedOn w:val="a0"/>
    <w:uiPriority w:val="22"/>
    <w:qFormat/>
    <w:rsid w:val="00B23DBB"/>
    <w:rPr>
      <w:b/>
      <w:bCs/>
    </w:rPr>
  </w:style>
  <w:style w:type="paragraph" w:customStyle="1" w:styleId="textosn">
    <w:name w:val="text_osn"/>
    <w:basedOn w:val="a"/>
    <w:rsid w:val="00B23DBB"/>
    <w:pPr>
      <w:suppressAutoHyphens/>
      <w:spacing w:before="280" w:after="280"/>
    </w:pPr>
    <w:rPr>
      <w:sz w:val="24"/>
      <w:szCs w:val="24"/>
      <w:lang w:val="uk-UA" w:eastAsia="ar-SA"/>
    </w:rPr>
  </w:style>
  <w:style w:type="paragraph" w:customStyle="1" w:styleId="Standard">
    <w:name w:val="Standard"/>
    <w:rsid w:val="007D53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header"/>
    <w:basedOn w:val="a"/>
    <w:link w:val="ad"/>
    <w:uiPriority w:val="99"/>
    <w:semiHidden/>
    <w:unhideWhenUsed/>
    <w:rsid w:val="00924302"/>
    <w:pPr>
      <w:tabs>
        <w:tab w:val="center" w:pos="4677"/>
        <w:tab w:val="right" w:pos="9355"/>
      </w:tabs>
    </w:pPr>
  </w:style>
  <w:style w:type="character" w:customStyle="1" w:styleId="ad">
    <w:name w:val="Верхний колонтитул Знак"/>
    <w:basedOn w:val="a0"/>
    <w:link w:val="ac"/>
    <w:uiPriority w:val="99"/>
    <w:semiHidden/>
    <w:rsid w:val="00924302"/>
    <w:rPr>
      <w:rFonts w:ascii="Times New Roman" w:eastAsia="Times New Roman" w:hAnsi="Times New Roman" w:cs="Times New Roman"/>
      <w:sz w:val="20"/>
      <w:szCs w:val="20"/>
    </w:rPr>
  </w:style>
  <w:style w:type="paragraph" w:styleId="ae">
    <w:name w:val="footer"/>
    <w:basedOn w:val="a"/>
    <w:link w:val="af"/>
    <w:uiPriority w:val="99"/>
    <w:unhideWhenUsed/>
    <w:rsid w:val="00924302"/>
    <w:pPr>
      <w:tabs>
        <w:tab w:val="center" w:pos="4677"/>
        <w:tab w:val="right" w:pos="9355"/>
      </w:tabs>
    </w:pPr>
  </w:style>
  <w:style w:type="character" w:customStyle="1" w:styleId="af">
    <w:name w:val="Нижний колонтитул Знак"/>
    <w:basedOn w:val="a0"/>
    <w:link w:val="ae"/>
    <w:uiPriority w:val="99"/>
    <w:rsid w:val="0092430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422252">
      <w:bodyDiv w:val="1"/>
      <w:marLeft w:val="0"/>
      <w:marRight w:val="0"/>
      <w:marTop w:val="0"/>
      <w:marBottom w:val="0"/>
      <w:divBdr>
        <w:top w:val="none" w:sz="0" w:space="0" w:color="auto"/>
        <w:left w:val="none" w:sz="0" w:space="0" w:color="auto"/>
        <w:bottom w:val="none" w:sz="0" w:space="0" w:color="auto"/>
        <w:right w:val="none" w:sz="0" w:space="0" w:color="auto"/>
      </w:divBdr>
    </w:div>
    <w:div w:id="4655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Мирновский сельский совет</cp:lastModifiedBy>
  <cp:revision>2</cp:revision>
  <cp:lastPrinted>2016-04-12T07:49:00Z</cp:lastPrinted>
  <dcterms:created xsi:type="dcterms:W3CDTF">2016-04-12T07:54:00Z</dcterms:created>
  <dcterms:modified xsi:type="dcterms:W3CDTF">2016-04-12T07:54:00Z</dcterms:modified>
</cp:coreProperties>
</file>