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081" w:rsidRPr="0010247C" w:rsidRDefault="00D807F1" w:rsidP="00D807F1">
      <w:pPr>
        <w:ind w:left="0" w:firstLine="0"/>
        <w:rPr>
          <w:i/>
          <w:szCs w:val="28"/>
        </w:rPr>
      </w:pPr>
      <w:r>
        <w:rPr>
          <w:szCs w:val="28"/>
        </w:rPr>
        <w:t xml:space="preserve">                                 </w:t>
      </w:r>
      <w:r w:rsidR="0010247C">
        <w:rPr>
          <w:szCs w:val="28"/>
        </w:rPr>
        <w:t xml:space="preserve">                                    </w:t>
      </w:r>
      <w:r w:rsidR="00C32081">
        <w:rPr>
          <w:noProof/>
        </w:rPr>
        <w:drawing>
          <wp:inline distT="0" distB="0" distL="0" distR="0">
            <wp:extent cx="532765" cy="61214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121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47C">
        <w:rPr>
          <w:szCs w:val="28"/>
          <w:lang w:val="en-US"/>
        </w:rPr>
        <w:t xml:space="preserve">            </w:t>
      </w:r>
      <w:r w:rsidR="0010247C">
        <w:rPr>
          <w:szCs w:val="28"/>
        </w:rPr>
        <w:t xml:space="preserve">                            </w:t>
      </w:r>
      <w:r w:rsidR="0010247C">
        <w:rPr>
          <w:szCs w:val="28"/>
          <w:lang w:val="en-US"/>
        </w:rPr>
        <w:t xml:space="preserve"> </w:t>
      </w:r>
    </w:p>
    <w:tbl>
      <w:tblPr>
        <w:tblW w:w="10065" w:type="dxa"/>
        <w:tblInd w:w="-567" w:type="dxa"/>
        <w:tblLook w:val="04A0" w:firstRow="1" w:lastRow="0" w:firstColumn="1" w:lastColumn="0" w:noHBand="0" w:noVBand="1"/>
      </w:tblPr>
      <w:tblGrid>
        <w:gridCol w:w="3652"/>
        <w:gridCol w:w="3402"/>
        <w:gridCol w:w="3011"/>
      </w:tblGrid>
      <w:tr w:rsidR="00C32081" w:rsidRPr="00C37003" w:rsidTr="00D06DB4">
        <w:tc>
          <w:tcPr>
            <w:tcW w:w="3652" w:type="dxa"/>
          </w:tcPr>
          <w:p w:rsidR="00C32081" w:rsidRDefault="00C32081" w:rsidP="0035305D">
            <w:pPr>
              <w:pStyle w:val="a5"/>
              <w:jc w:val="center"/>
              <w:rPr>
                <w:rStyle w:val="3Exact"/>
                <w:sz w:val="20"/>
                <w:szCs w:val="20"/>
              </w:rPr>
            </w:pPr>
          </w:p>
          <w:p w:rsidR="00C32081" w:rsidRPr="00B96EDB" w:rsidRDefault="00C32081" w:rsidP="0035305D">
            <w:pPr>
              <w:pStyle w:val="a5"/>
              <w:jc w:val="center"/>
              <w:rPr>
                <w:sz w:val="20"/>
                <w:szCs w:val="20"/>
              </w:rPr>
            </w:pPr>
            <w:r w:rsidRPr="00B96EDB">
              <w:rPr>
                <w:rStyle w:val="3Exact"/>
                <w:sz w:val="20"/>
                <w:szCs w:val="20"/>
              </w:rPr>
              <w:t>МИРН</w:t>
            </w:r>
            <w:r w:rsidRPr="00B96EDB">
              <w:rPr>
                <w:rStyle w:val="3Exact"/>
                <w:sz w:val="20"/>
                <w:szCs w:val="20"/>
                <w:lang w:val="en-US"/>
              </w:rPr>
              <w:t>I</w:t>
            </w:r>
            <w:r w:rsidRPr="00B96EDB">
              <w:rPr>
                <w:rStyle w:val="3Exact"/>
                <w:sz w:val="20"/>
                <w:szCs w:val="20"/>
              </w:rPr>
              <w:t>ВСЬКА</w:t>
            </w:r>
            <w:r w:rsidRPr="00B96EDB">
              <w:rPr>
                <w:rStyle w:val="3Exact"/>
                <w:sz w:val="20"/>
                <w:szCs w:val="20"/>
              </w:rPr>
              <w:br/>
              <w:t>СІЛЬСЬКА РАДА</w:t>
            </w:r>
            <w:r w:rsidRPr="00B96EDB">
              <w:rPr>
                <w:rStyle w:val="3Exact"/>
                <w:sz w:val="20"/>
                <w:szCs w:val="20"/>
              </w:rPr>
              <w:br/>
              <w:t>СІМФЕРОПОЛЬСЬКОГО РАЙОНУ</w:t>
            </w:r>
            <w:r w:rsidRPr="00B96EDB">
              <w:rPr>
                <w:rStyle w:val="3Exact"/>
                <w:sz w:val="20"/>
                <w:szCs w:val="20"/>
              </w:rPr>
              <w:br/>
              <w:t>РЕСПУБЛІКИ КРИМ</w:t>
            </w:r>
          </w:p>
          <w:p w:rsidR="00C32081" w:rsidRPr="00B96EDB" w:rsidRDefault="00C32081" w:rsidP="0035305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32081" w:rsidRDefault="00C32081" w:rsidP="0035305D">
            <w:pPr>
              <w:pStyle w:val="a5"/>
              <w:jc w:val="center"/>
              <w:rPr>
                <w:rStyle w:val="3Exact"/>
                <w:sz w:val="20"/>
                <w:szCs w:val="20"/>
              </w:rPr>
            </w:pPr>
          </w:p>
          <w:p w:rsidR="00C32081" w:rsidRPr="00B96EDB" w:rsidRDefault="00C32081" w:rsidP="0035305D">
            <w:pPr>
              <w:pStyle w:val="a5"/>
              <w:jc w:val="center"/>
              <w:rPr>
                <w:rStyle w:val="3Exact"/>
                <w:bCs w:val="0"/>
                <w:sz w:val="20"/>
                <w:szCs w:val="20"/>
              </w:rPr>
            </w:pPr>
            <w:r w:rsidRPr="00B96EDB">
              <w:rPr>
                <w:rStyle w:val="3Exact"/>
                <w:sz w:val="20"/>
                <w:szCs w:val="20"/>
              </w:rPr>
              <w:t xml:space="preserve">МИРНОВСКИЙ </w:t>
            </w:r>
          </w:p>
          <w:p w:rsidR="00C32081" w:rsidRPr="00B96EDB" w:rsidRDefault="00C32081" w:rsidP="0035305D">
            <w:pPr>
              <w:pStyle w:val="a5"/>
              <w:jc w:val="center"/>
              <w:rPr>
                <w:sz w:val="20"/>
                <w:szCs w:val="20"/>
              </w:rPr>
            </w:pPr>
            <w:r w:rsidRPr="00B96EDB">
              <w:rPr>
                <w:rStyle w:val="3Exact"/>
                <w:sz w:val="20"/>
                <w:szCs w:val="20"/>
              </w:rPr>
              <w:t xml:space="preserve">СЕЛЬСКИЙ СОВЕТ </w:t>
            </w:r>
            <w:r w:rsidRPr="00B96EDB">
              <w:rPr>
                <w:rStyle w:val="3Exact"/>
                <w:sz w:val="20"/>
                <w:szCs w:val="20"/>
              </w:rPr>
              <w:br/>
              <w:t>СИМФЕРОПОЛЬСКОГО РАЙОНА РЕСПУБЛИКИ КРЫМ</w:t>
            </w:r>
          </w:p>
          <w:p w:rsidR="00C32081" w:rsidRPr="00B96EDB" w:rsidRDefault="00C32081" w:rsidP="0035305D">
            <w:pPr>
              <w:rPr>
                <w:sz w:val="20"/>
                <w:szCs w:val="20"/>
              </w:rPr>
            </w:pPr>
          </w:p>
        </w:tc>
        <w:tc>
          <w:tcPr>
            <w:tcW w:w="3011" w:type="dxa"/>
          </w:tcPr>
          <w:p w:rsidR="00C32081" w:rsidRDefault="00C32081" w:rsidP="0035305D">
            <w:pPr>
              <w:pStyle w:val="a5"/>
              <w:jc w:val="center"/>
              <w:rPr>
                <w:rStyle w:val="3Exact"/>
                <w:sz w:val="20"/>
                <w:szCs w:val="20"/>
              </w:rPr>
            </w:pPr>
          </w:p>
          <w:p w:rsidR="00C32081" w:rsidRPr="00B96EDB" w:rsidRDefault="00C32081" w:rsidP="0035305D">
            <w:pPr>
              <w:pStyle w:val="a5"/>
              <w:jc w:val="center"/>
              <w:rPr>
                <w:rStyle w:val="3Exact"/>
                <w:bCs w:val="0"/>
                <w:sz w:val="20"/>
                <w:szCs w:val="20"/>
              </w:rPr>
            </w:pPr>
            <w:r w:rsidRPr="00B96EDB">
              <w:rPr>
                <w:rStyle w:val="3Exact"/>
                <w:sz w:val="20"/>
                <w:szCs w:val="20"/>
              </w:rPr>
              <w:t>К</w:t>
            </w:r>
            <w:bookmarkStart w:id="0" w:name="_GoBack"/>
            <w:bookmarkEnd w:id="0"/>
            <w:r w:rsidRPr="00B96EDB">
              <w:rPr>
                <w:rStyle w:val="3Exact"/>
                <w:sz w:val="20"/>
                <w:szCs w:val="20"/>
              </w:rPr>
              <w:t>ЪЫРЫМ ДЖУМХУРИЕТИ</w:t>
            </w:r>
            <w:r w:rsidRPr="00B96EDB">
              <w:rPr>
                <w:rStyle w:val="3Exact"/>
                <w:sz w:val="20"/>
                <w:szCs w:val="20"/>
              </w:rPr>
              <w:br/>
              <w:t xml:space="preserve">СИМФЕРОПОЛЬ БОЛЮГИНИНЪ МИРНОЕ </w:t>
            </w:r>
          </w:p>
          <w:p w:rsidR="00C32081" w:rsidRPr="00B96EDB" w:rsidRDefault="00C32081" w:rsidP="0035305D">
            <w:pPr>
              <w:pStyle w:val="a5"/>
              <w:jc w:val="center"/>
              <w:rPr>
                <w:sz w:val="20"/>
                <w:szCs w:val="20"/>
              </w:rPr>
            </w:pPr>
            <w:r w:rsidRPr="00B96EDB">
              <w:rPr>
                <w:rStyle w:val="3Exact"/>
                <w:sz w:val="20"/>
                <w:szCs w:val="20"/>
              </w:rPr>
              <w:t>КОЙ ШУРАСЫ</w:t>
            </w:r>
          </w:p>
          <w:p w:rsidR="00C32081" w:rsidRPr="00B96EDB" w:rsidRDefault="00C32081" w:rsidP="0035305D">
            <w:pPr>
              <w:rPr>
                <w:sz w:val="20"/>
                <w:szCs w:val="20"/>
              </w:rPr>
            </w:pPr>
          </w:p>
        </w:tc>
      </w:tr>
    </w:tbl>
    <w:p w:rsidR="00C32081" w:rsidRDefault="00E252F9" w:rsidP="00C32081">
      <w:pPr>
        <w:pStyle w:val="a5"/>
        <w:jc w:val="center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9</w:t>
      </w:r>
      <w:r w:rsidR="0024027E">
        <w:rPr>
          <w:rStyle w:val="a7"/>
          <w:rFonts w:ascii="Times New Roman" w:hAnsi="Times New Roman"/>
          <w:sz w:val="28"/>
          <w:szCs w:val="28"/>
        </w:rPr>
        <w:t xml:space="preserve"> </w:t>
      </w:r>
      <w:r w:rsidR="00C32081">
        <w:rPr>
          <w:rStyle w:val="a7"/>
          <w:rFonts w:ascii="Times New Roman" w:hAnsi="Times New Roman"/>
          <w:sz w:val="28"/>
          <w:szCs w:val="28"/>
        </w:rPr>
        <w:t xml:space="preserve">сессия </w:t>
      </w:r>
      <w:r w:rsidR="00C32081">
        <w:rPr>
          <w:rStyle w:val="a7"/>
          <w:rFonts w:ascii="Times New Roman" w:hAnsi="Times New Roman"/>
          <w:sz w:val="28"/>
          <w:szCs w:val="28"/>
          <w:lang w:val="en-US"/>
        </w:rPr>
        <w:t>I</w:t>
      </w:r>
      <w:r w:rsidR="00D4239E">
        <w:rPr>
          <w:rStyle w:val="a7"/>
          <w:rFonts w:ascii="Times New Roman" w:hAnsi="Times New Roman"/>
          <w:sz w:val="28"/>
          <w:szCs w:val="28"/>
          <w:lang w:val="en-US"/>
        </w:rPr>
        <w:t>I</w:t>
      </w:r>
      <w:r w:rsidR="00C32081">
        <w:rPr>
          <w:rStyle w:val="a7"/>
          <w:rFonts w:ascii="Times New Roman" w:hAnsi="Times New Roman"/>
          <w:sz w:val="28"/>
          <w:szCs w:val="28"/>
        </w:rPr>
        <w:t xml:space="preserve"> созыва</w:t>
      </w:r>
    </w:p>
    <w:p w:rsidR="00C32081" w:rsidRPr="00001876" w:rsidRDefault="00C32081" w:rsidP="005D3467">
      <w:pPr>
        <w:pStyle w:val="a5"/>
        <w:ind w:left="-142"/>
        <w:rPr>
          <w:strike/>
          <w:outline/>
          <w:color w:val="000000"/>
          <w:u w:val="single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01876">
        <w:rPr>
          <w:strike/>
          <w:outline/>
          <w:color w:val="000000"/>
          <w:u w:val="single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________________________________________________________________________________________________________________________________________</w:t>
      </w:r>
    </w:p>
    <w:p w:rsidR="00C32081" w:rsidRDefault="00C32081" w:rsidP="00D4239E">
      <w:pPr>
        <w:tabs>
          <w:tab w:val="left" w:leader="underscore" w:pos="1690"/>
        </w:tabs>
        <w:jc w:val="center"/>
        <w:rPr>
          <w:b/>
          <w:szCs w:val="28"/>
        </w:rPr>
      </w:pPr>
      <w:r>
        <w:rPr>
          <w:b/>
          <w:szCs w:val="28"/>
        </w:rPr>
        <w:t xml:space="preserve"> Р</w:t>
      </w:r>
      <w:r w:rsidRPr="00F227C3">
        <w:rPr>
          <w:b/>
          <w:szCs w:val="28"/>
        </w:rPr>
        <w:t>ЕШЕНИЕ</w:t>
      </w:r>
    </w:p>
    <w:p w:rsidR="00D4239E" w:rsidRPr="00D4239E" w:rsidRDefault="00D4239E" w:rsidP="00D4239E">
      <w:pPr>
        <w:tabs>
          <w:tab w:val="left" w:leader="underscore" w:pos="1690"/>
        </w:tabs>
        <w:jc w:val="center"/>
        <w:rPr>
          <w:b/>
          <w:szCs w:val="28"/>
        </w:rPr>
      </w:pPr>
    </w:p>
    <w:p w:rsidR="00C32081" w:rsidRPr="00F227C3" w:rsidRDefault="00C32081" w:rsidP="00FC1B1C">
      <w:pPr>
        <w:tabs>
          <w:tab w:val="left" w:leader="underscore" w:pos="1690"/>
          <w:tab w:val="left" w:pos="4290"/>
        </w:tabs>
        <w:rPr>
          <w:szCs w:val="28"/>
          <w:lang w:val="uk-UA" w:eastAsia="uk-UA" w:bidi="uk-UA"/>
        </w:rPr>
      </w:pPr>
      <w:r w:rsidRPr="00F227C3">
        <w:rPr>
          <w:szCs w:val="28"/>
          <w:lang w:val="uk-UA" w:eastAsia="uk-UA" w:bidi="uk-UA"/>
        </w:rPr>
        <w:t xml:space="preserve">от </w:t>
      </w:r>
      <w:r w:rsidR="003654BF">
        <w:rPr>
          <w:szCs w:val="28"/>
          <w:lang w:eastAsia="uk-UA" w:bidi="uk-UA"/>
        </w:rPr>
        <w:t>«</w:t>
      </w:r>
      <w:r w:rsidR="00D4239E" w:rsidRPr="00D4239E">
        <w:rPr>
          <w:szCs w:val="28"/>
          <w:lang w:eastAsia="uk-UA" w:bidi="uk-UA"/>
        </w:rPr>
        <w:t xml:space="preserve"> </w:t>
      </w:r>
      <w:r w:rsidR="00622449">
        <w:rPr>
          <w:szCs w:val="28"/>
          <w:lang w:eastAsia="uk-UA" w:bidi="uk-UA"/>
        </w:rPr>
        <w:t xml:space="preserve">» </w:t>
      </w:r>
      <w:r w:rsidR="00E252F9">
        <w:rPr>
          <w:szCs w:val="28"/>
          <w:lang w:eastAsia="uk-UA" w:bidi="uk-UA"/>
        </w:rPr>
        <w:t>июня</w:t>
      </w:r>
      <w:r w:rsidR="00EE476D">
        <w:rPr>
          <w:szCs w:val="28"/>
          <w:lang w:eastAsia="uk-UA" w:bidi="uk-UA"/>
        </w:rPr>
        <w:t xml:space="preserve"> </w:t>
      </w:r>
      <w:r w:rsidR="00E252F9">
        <w:rPr>
          <w:szCs w:val="28"/>
          <w:lang w:eastAsia="uk-UA" w:bidi="uk-UA"/>
        </w:rPr>
        <w:t>2020</w:t>
      </w:r>
      <w:r>
        <w:rPr>
          <w:szCs w:val="28"/>
          <w:lang w:eastAsia="uk-UA" w:bidi="uk-UA"/>
        </w:rPr>
        <w:t xml:space="preserve"> года</w:t>
      </w:r>
      <w:r w:rsidRPr="00F227C3">
        <w:rPr>
          <w:szCs w:val="28"/>
          <w:lang w:val="uk-UA" w:eastAsia="uk-UA" w:bidi="uk-UA"/>
        </w:rPr>
        <w:t xml:space="preserve"> </w:t>
      </w:r>
      <w:r w:rsidR="00FC1B1C" w:rsidRPr="00FC1B1C">
        <w:rPr>
          <w:szCs w:val="28"/>
          <w:lang w:eastAsia="uk-UA" w:bidi="uk-UA"/>
        </w:rPr>
        <w:tab/>
      </w:r>
      <w:r w:rsidR="00777016">
        <w:rPr>
          <w:szCs w:val="28"/>
          <w:lang w:val="uk-UA" w:eastAsia="uk-UA" w:bidi="uk-UA"/>
        </w:rPr>
        <w:t xml:space="preserve">№ </w:t>
      </w:r>
      <w:r w:rsidR="00E252F9">
        <w:rPr>
          <w:szCs w:val="28"/>
          <w:lang w:eastAsia="uk-UA" w:bidi="uk-UA"/>
        </w:rPr>
        <w:t xml:space="preserve"> </w:t>
      </w:r>
      <w:r w:rsidR="00E252F9">
        <w:rPr>
          <w:szCs w:val="28"/>
          <w:lang w:val="uk-UA" w:eastAsia="uk-UA" w:bidi="uk-UA"/>
        </w:rPr>
        <w:t>/20</w:t>
      </w:r>
      <w:r w:rsidR="00E252F9">
        <w:rPr>
          <w:szCs w:val="28"/>
          <w:lang w:val="uk-UA" w:eastAsia="uk-UA" w:bidi="uk-UA"/>
        </w:rPr>
        <w:tab/>
      </w:r>
      <w:r>
        <w:rPr>
          <w:szCs w:val="28"/>
          <w:lang w:val="uk-UA" w:eastAsia="uk-UA" w:bidi="uk-UA"/>
        </w:rPr>
        <w:tab/>
      </w:r>
      <w:r>
        <w:rPr>
          <w:szCs w:val="28"/>
          <w:lang w:val="uk-UA" w:eastAsia="uk-UA" w:bidi="uk-UA"/>
        </w:rPr>
        <w:tab/>
      </w:r>
      <w:r w:rsidRPr="00F227C3">
        <w:rPr>
          <w:szCs w:val="28"/>
          <w:lang w:val="uk-UA" w:eastAsia="uk-UA" w:bidi="uk-UA"/>
        </w:rPr>
        <w:t xml:space="preserve"> с. </w:t>
      </w:r>
      <w:proofErr w:type="spellStart"/>
      <w:r w:rsidRPr="00F227C3">
        <w:rPr>
          <w:szCs w:val="28"/>
          <w:lang w:val="uk-UA" w:eastAsia="uk-UA" w:bidi="uk-UA"/>
        </w:rPr>
        <w:t>Мирное</w:t>
      </w:r>
      <w:proofErr w:type="spellEnd"/>
    </w:p>
    <w:p w:rsidR="009178B4" w:rsidRPr="00C32081" w:rsidRDefault="009178B4" w:rsidP="009178B4">
      <w:pPr>
        <w:spacing w:after="29" w:line="256" w:lineRule="auto"/>
        <w:ind w:left="0" w:right="0" w:firstLine="0"/>
        <w:jc w:val="left"/>
        <w:rPr>
          <w:lang w:val="uk-UA"/>
        </w:rPr>
      </w:pPr>
    </w:p>
    <w:p w:rsidR="00D4239E" w:rsidRPr="00334C00" w:rsidRDefault="00D4239E" w:rsidP="00D4239E">
      <w:pPr>
        <w:tabs>
          <w:tab w:val="left" w:pos="5954"/>
        </w:tabs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 </w:t>
      </w:r>
      <w:r w:rsidRPr="00B43769">
        <w:rPr>
          <w:b/>
          <w:bCs/>
          <w:color w:val="000000" w:themeColor="text1"/>
          <w:szCs w:val="28"/>
        </w:rPr>
        <w:t>О внесении изменений в</w:t>
      </w:r>
      <w:r>
        <w:rPr>
          <w:b/>
          <w:bCs/>
          <w:color w:val="000000" w:themeColor="text1"/>
          <w:szCs w:val="28"/>
        </w:rPr>
        <w:t xml:space="preserve"> Правила благоустройства территории </w:t>
      </w:r>
      <w:proofErr w:type="spellStart"/>
      <w:r>
        <w:rPr>
          <w:b/>
          <w:bCs/>
          <w:color w:val="000000" w:themeColor="text1"/>
          <w:szCs w:val="28"/>
        </w:rPr>
        <w:t>Мирновского</w:t>
      </w:r>
      <w:proofErr w:type="spellEnd"/>
      <w:r>
        <w:rPr>
          <w:b/>
          <w:bCs/>
          <w:color w:val="000000" w:themeColor="text1"/>
          <w:szCs w:val="28"/>
        </w:rPr>
        <w:t xml:space="preserve"> сельского поселения Симферопольского района Республики Крым </w:t>
      </w:r>
    </w:p>
    <w:p w:rsidR="009178B4" w:rsidRDefault="009178B4" w:rsidP="00D4239E">
      <w:pPr>
        <w:spacing w:after="0" w:line="256" w:lineRule="auto"/>
        <w:ind w:left="0" w:right="0" w:firstLine="0"/>
        <w:jc w:val="left"/>
        <w:rPr>
          <w:szCs w:val="28"/>
        </w:rPr>
      </w:pPr>
    </w:p>
    <w:p w:rsidR="006E4219" w:rsidRPr="00FE0C44" w:rsidRDefault="006E4219" w:rsidP="006E4219">
      <w:pPr>
        <w:spacing w:after="0" w:line="240" w:lineRule="auto"/>
        <w:ind w:firstLine="584"/>
        <w:rPr>
          <w:szCs w:val="28"/>
        </w:rPr>
      </w:pPr>
      <w:r w:rsidRPr="00FE0C44">
        <w:rPr>
          <w:szCs w:val="28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Уставом муниципального образования </w:t>
      </w:r>
      <w:proofErr w:type="spellStart"/>
      <w:r w:rsidRPr="00FE0C44">
        <w:rPr>
          <w:szCs w:val="28"/>
        </w:rPr>
        <w:t>Мирновское</w:t>
      </w:r>
      <w:proofErr w:type="spellEnd"/>
      <w:r w:rsidRPr="00FE0C44">
        <w:rPr>
          <w:szCs w:val="28"/>
        </w:rPr>
        <w:t xml:space="preserve"> сельское поселение Симферопольского района Республики Крым,</w:t>
      </w:r>
      <w:r w:rsidR="006B364F">
        <w:rPr>
          <w:szCs w:val="28"/>
        </w:rPr>
        <w:t xml:space="preserve"> </w:t>
      </w:r>
      <w:r w:rsidR="00E252F9">
        <w:rPr>
          <w:szCs w:val="28"/>
        </w:rPr>
        <w:t xml:space="preserve">рассмотрев письмо администрации Симферопольского района от 13.04.2020 № 01-99/3978, </w:t>
      </w:r>
      <w:proofErr w:type="spellStart"/>
      <w:r w:rsidRPr="00FE0C44">
        <w:rPr>
          <w:szCs w:val="28"/>
        </w:rPr>
        <w:t>Мирновский</w:t>
      </w:r>
      <w:proofErr w:type="spellEnd"/>
      <w:r w:rsidRPr="00FE0C44">
        <w:rPr>
          <w:szCs w:val="28"/>
        </w:rPr>
        <w:t xml:space="preserve"> сельский совет, -</w:t>
      </w:r>
    </w:p>
    <w:p w:rsidR="009178B4" w:rsidRPr="00535FDA" w:rsidRDefault="009178B4" w:rsidP="00C32081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</w:p>
    <w:p w:rsidR="00D4239E" w:rsidRPr="00D4239E" w:rsidRDefault="009178B4" w:rsidP="00E252F9">
      <w:pPr>
        <w:ind w:left="0" w:right="0" w:firstLine="709"/>
        <w:rPr>
          <w:b/>
          <w:szCs w:val="28"/>
        </w:rPr>
      </w:pPr>
      <w:r>
        <w:rPr>
          <w:b/>
          <w:szCs w:val="28"/>
        </w:rPr>
        <w:t>РЕШИЛ:</w:t>
      </w:r>
    </w:p>
    <w:p w:rsidR="00D4239E" w:rsidRPr="0039153D" w:rsidRDefault="00D4239E" w:rsidP="0039153D">
      <w:pPr>
        <w:tabs>
          <w:tab w:val="left" w:pos="5954"/>
        </w:tabs>
        <w:spacing w:after="0"/>
        <w:ind w:left="0" w:right="0" w:firstLine="709"/>
        <w:rPr>
          <w:color w:val="000000" w:themeColor="text1"/>
          <w:szCs w:val="28"/>
        </w:rPr>
      </w:pPr>
      <w:r w:rsidRPr="00DB3137">
        <w:rPr>
          <w:szCs w:val="28"/>
        </w:rPr>
        <w:t>1. Внести в</w:t>
      </w:r>
      <w:r w:rsidRPr="00DB3137">
        <w:rPr>
          <w:color w:val="000000" w:themeColor="text1"/>
          <w:szCs w:val="28"/>
        </w:rPr>
        <w:t xml:space="preserve"> </w:t>
      </w:r>
      <w:r w:rsidRPr="00572D94">
        <w:rPr>
          <w:color w:val="000000" w:themeColor="text1"/>
          <w:szCs w:val="28"/>
        </w:rPr>
        <w:t xml:space="preserve">Правила благоустройства территории </w:t>
      </w:r>
      <w:proofErr w:type="spellStart"/>
      <w:r w:rsidRPr="00572D94">
        <w:rPr>
          <w:color w:val="000000" w:themeColor="text1"/>
          <w:szCs w:val="28"/>
        </w:rPr>
        <w:t>Мирновского</w:t>
      </w:r>
      <w:proofErr w:type="spellEnd"/>
      <w:r w:rsidRPr="00572D94">
        <w:rPr>
          <w:color w:val="000000" w:themeColor="text1"/>
          <w:szCs w:val="28"/>
        </w:rPr>
        <w:t xml:space="preserve"> сельского пос</w:t>
      </w:r>
      <w:r w:rsidR="0039153D">
        <w:rPr>
          <w:color w:val="000000" w:themeColor="text1"/>
          <w:szCs w:val="28"/>
        </w:rPr>
        <w:t>еления, утвержденные Решением 38</w:t>
      </w:r>
      <w:r w:rsidRPr="00572D94">
        <w:rPr>
          <w:color w:val="000000" w:themeColor="text1"/>
          <w:szCs w:val="28"/>
        </w:rPr>
        <w:t xml:space="preserve">-ой сессии </w:t>
      </w:r>
      <w:r w:rsidRPr="00572D94">
        <w:rPr>
          <w:color w:val="000000" w:themeColor="text1"/>
          <w:szCs w:val="28"/>
          <w:lang w:val="en-US"/>
        </w:rPr>
        <w:t>I</w:t>
      </w:r>
      <w:r w:rsidRPr="00572D94">
        <w:rPr>
          <w:color w:val="000000" w:themeColor="text1"/>
          <w:szCs w:val="28"/>
        </w:rPr>
        <w:t xml:space="preserve">-го созыва </w:t>
      </w:r>
      <w:proofErr w:type="spellStart"/>
      <w:r w:rsidRPr="00572D94">
        <w:rPr>
          <w:color w:val="000000" w:themeColor="text1"/>
          <w:szCs w:val="28"/>
        </w:rPr>
        <w:t>Мирновского</w:t>
      </w:r>
      <w:proofErr w:type="spellEnd"/>
      <w:r w:rsidRPr="00572D94">
        <w:rPr>
          <w:color w:val="000000" w:themeColor="text1"/>
          <w:szCs w:val="28"/>
        </w:rPr>
        <w:t xml:space="preserve"> сельского совета Симферопольск</w:t>
      </w:r>
      <w:r w:rsidR="0039153D">
        <w:rPr>
          <w:color w:val="000000" w:themeColor="text1"/>
          <w:szCs w:val="28"/>
        </w:rPr>
        <w:t xml:space="preserve">ого района Республики Крым </w:t>
      </w:r>
      <w:r w:rsidR="0039153D" w:rsidRPr="0039153D">
        <w:rPr>
          <w:color w:val="000000" w:themeColor="text1"/>
          <w:szCs w:val="28"/>
        </w:rPr>
        <w:t>от 27.10.2017 г. № 259/17</w:t>
      </w:r>
      <w:r w:rsidRPr="0039153D">
        <w:rPr>
          <w:b/>
          <w:bCs/>
          <w:color w:val="000000" w:themeColor="text1"/>
          <w:szCs w:val="28"/>
        </w:rPr>
        <w:t xml:space="preserve"> </w:t>
      </w:r>
      <w:r w:rsidRPr="0039153D">
        <w:rPr>
          <w:color w:val="000000" w:themeColor="text1"/>
          <w:szCs w:val="28"/>
        </w:rPr>
        <w:t>(далее – Правила) следующие изменения:</w:t>
      </w:r>
    </w:p>
    <w:p w:rsidR="0039153D" w:rsidRPr="0039153D" w:rsidRDefault="0039153D" w:rsidP="0039153D">
      <w:pPr>
        <w:pStyle w:val="a8"/>
        <w:spacing w:before="0" w:beforeAutospacing="0" w:after="0" w:afterAutospacing="0"/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9153D">
        <w:rPr>
          <w:sz w:val="28"/>
          <w:szCs w:val="28"/>
        </w:rPr>
        <w:t>Пункты 3.25.1 и 3.25.4 изложить в новой редакции:</w:t>
      </w:r>
    </w:p>
    <w:p w:rsidR="0039153D" w:rsidRPr="0039153D" w:rsidRDefault="0039153D" w:rsidP="0039153D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9153D">
        <w:rPr>
          <w:sz w:val="28"/>
          <w:szCs w:val="28"/>
        </w:rPr>
        <w:t xml:space="preserve">«3.25.1.Потребители осуществляют складирование твердых коммунальных отходов в местах (площадках) накопления твердых коммунальных отходов, определенных договором на оказание услуг по обращению с твердыми коммунальными отходами, в соответствии со схемой обращения с отходами. </w:t>
      </w:r>
    </w:p>
    <w:p w:rsidR="0039153D" w:rsidRPr="0039153D" w:rsidRDefault="0039153D" w:rsidP="0039153D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9153D">
        <w:rPr>
          <w:sz w:val="28"/>
          <w:szCs w:val="28"/>
        </w:rPr>
        <w:t>Площадки ТКО создаются и содержатся администрацией муниципального образования, за исключением установленных законодательством случаев, когда такая обязанность лежит на других лицах.</w:t>
      </w:r>
    </w:p>
    <w:p w:rsidR="0039153D" w:rsidRPr="0039153D" w:rsidRDefault="0039153D" w:rsidP="0039153D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9153D">
        <w:rPr>
          <w:sz w:val="28"/>
          <w:szCs w:val="28"/>
        </w:rPr>
        <w:t xml:space="preserve">В случае если в соответствии с законодательством РФ обязанность по созданию и содержанию площадки ТКО лежит на других лицах, такие лица согласовывают создание площадки с Администрацией на основании письменной заявки, форма которой устанавливается Администрацией. </w:t>
      </w:r>
    </w:p>
    <w:p w:rsidR="0039153D" w:rsidRDefault="0039153D" w:rsidP="0039153D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1" w:name="P691"/>
      <w:bookmarkEnd w:id="1"/>
      <w:r w:rsidRPr="0039153D">
        <w:rPr>
          <w:sz w:val="28"/>
          <w:szCs w:val="28"/>
        </w:rPr>
        <w:lastRenderedPageBreak/>
        <w:t>3.25.4. Расстояние от контейнерных площадок до жилых зданий, границы индивидуальных земельных участков под индивидуальную жилую застройку, территорий детских и спортивных площадок, дошкольных образовательных организаций, общеобразовательных организаций и мест массового отдыха населения должно быть не менее 20 м, но не более 100 м; до территорий медицинских организаций - не менее 25 м. Изменение расстояний от мест (площадок) накопления ТКО до нормируемых объектов возможно не более чем на 25%»</w:t>
      </w:r>
      <w:r>
        <w:rPr>
          <w:sz w:val="28"/>
          <w:szCs w:val="28"/>
        </w:rPr>
        <w:t>.</w:t>
      </w:r>
    </w:p>
    <w:p w:rsidR="0039153D" w:rsidRPr="0039153D" w:rsidRDefault="0039153D" w:rsidP="0039153D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r w:rsidRPr="0039153D">
        <w:rPr>
          <w:sz w:val="28"/>
          <w:szCs w:val="28"/>
        </w:rPr>
        <w:t xml:space="preserve">Пункт 4.16.2.2 дополнить </w:t>
      </w:r>
      <w:r>
        <w:rPr>
          <w:sz w:val="28"/>
          <w:szCs w:val="28"/>
        </w:rPr>
        <w:t>абзацами следующего содержания:</w:t>
      </w:r>
    </w:p>
    <w:p w:rsidR="0039153D" w:rsidRPr="0039153D" w:rsidRDefault="0039153D" w:rsidP="0039153D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9153D">
        <w:rPr>
          <w:sz w:val="28"/>
          <w:szCs w:val="28"/>
        </w:rPr>
        <w:t>«Строительная сетка должна находиться в натянутом состоянии на всей поверхности для придания устойчивости.</w:t>
      </w:r>
    </w:p>
    <w:p w:rsidR="0039153D" w:rsidRPr="0039153D" w:rsidRDefault="0039153D" w:rsidP="0039153D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9153D">
        <w:rPr>
          <w:sz w:val="28"/>
          <w:szCs w:val="28"/>
        </w:rPr>
        <w:t>Наличие строительной сетки обязательно при осуществлении строительных работ со стороны территорий общего пользования, особо охраняемых территорий и объектов, где дополнительно должен быть оборудован сплошной защитный навес.</w:t>
      </w:r>
    </w:p>
    <w:p w:rsidR="0039153D" w:rsidRPr="0039153D" w:rsidRDefault="0039153D" w:rsidP="0039153D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9153D">
        <w:rPr>
          <w:sz w:val="28"/>
          <w:szCs w:val="28"/>
        </w:rPr>
        <w:t xml:space="preserve"> Для размещения рабочих, инструмента и материалов при выполнении строительных и ремонтных работ на фасадах зданий, в том числе при их утеплении и отделке путем монтажа различных конструкций навесных фасадных систем, применяются строительные леса.</w:t>
      </w:r>
    </w:p>
    <w:p w:rsidR="0039153D" w:rsidRPr="0039153D" w:rsidRDefault="0039153D" w:rsidP="0039153D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9153D">
        <w:rPr>
          <w:sz w:val="28"/>
          <w:szCs w:val="28"/>
        </w:rPr>
        <w:t>Поверхность грунта, на которую устанавливаются строительные леса, должна быть спланирована или оборудована регулируемыми опорами (домкратами).</w:t>
      </w:r>
    </w:p>
    <w:p w:rsidR="0039153D" w:rsidRPr="0039153D" w:rsidRDefault="0039153D" w:rsidP="00001876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9153D">
        <w:rPr>
          <w:sz w:val="28"/>
          <w:szCs w:val="28"/>
        </w:rPr>
        <w:t xml:space="preserve">Металлические строительные леса должны быть </w:t>
      </w:r>
      <w:proofErr w:type="spellStart"/>
      <w:r w:rsidRPr="0039153D">
        <w:rPr>
          <w:sz w:val="28"/>
          <w:szCs w:val="28"/>
        </w:rPr>
        <w:t>огрунтованы</w:t>
      </w:r>
      <w:proofErr w:type="spellEnd"/>
      <w:r w:rsidRPr="0039153D">
        <w:rPr>
          <w:sz w:val="28"/>
          <w:szCs w:val="28"/>
        </w:rPr>
        <w:t xml:space="preserve"> и окрашены»</w:t>
      </w:r>
      <w:r w:rsidR="00001876">
        <w:rPr>
          <w:sz w:val="28"/>
          <w:szCs w:val="28"/>
        </w:rPr>
        <w:t>.</w:t>
      </w:r>
    </w:p>
    <w:p w:rsidR="0039153D" w:rsidRPr="00001876" w:rsidRDefault="0039153D" w:rsidP="00001876">
      <w:pPr>
        <w:pStyle w:val="a8"/>
        <w:numPr>
          <w:ilvl w:val="1"/>
          <w:numId w:val="6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39153D">
        <w:rPr>
          <w:sz w:val="28"/>
          <w:szCs w:val="28"/>
        </w:rPr>
        <w:t xml:space="preserve">Пункт 4.16.2.3 дополнить предложением первым следующего </w:t>
      </w:r>
      <w:proofErr w:type="spellStart"/>
      <w:proofErr w:type="gramStart"/>
      <w:r w:rsidRPr="0039153D">
        <w:rPr>
          <w:sz w:val="28"/>
          <w:szCs w:val="28"/>
        </w:rPr>
        <w:t>содержания:«</w:t>
      </w:r>
      <w:proofErr w:type="gramEnd"/>
      <w:r w:rsidRPr="0039153D">
        <w:rPr>
          <w:sz w:val="28"/>
          <w:szCs w:val="28"/>
        </w:rPr>
        <w:t>Своевременно</w:t>
      </w:r>
      <w:proofErr w:type="spellEnd"/>
      <w:r w:rsidRPr="0039153D">
        <w:rPr>
          <w:sz w:val="28"/>
          <w:szCs w:val="28"/>
        </w:rPr>
        <w:t>, но не реже одного раза в полгода необходимо проводить   мероприятия по поддержанию в надлежащем состоянии ограждения, строительной сетки, строительных лесов, подсветки и оборудования строительной площадки».</w:t>
      </w:r>
    </w:p>
    <w:p w:rsidR="0039153D" w:rsidRPr="0039153D" w:rsidRDefault="0039153D" w:rsidP="0039153D">
      <w:pPr>
        <w:pStyle w:val="a8"/>
        <w:numPr>
          <w:ilvl w:val="1"/>
          <w:numId w:val="6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39153D">
        <w:rPr>
          <w:sz w:val="28"/>
          <w:szCs w:val="28"/>
        </w:rPr>
        <w:t>Дополнить Правила пунктами 4.16.2.9 – 4.16.2.10 следующего содержания:</w:t>
      </w:r>
    </w:p>
    <w:p w:rsidR="0039153D" w:rsidRPr="0039153D" w:rsidRDefault="0039153D" w:rsidP="0039153D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9153D">
        <w:rPr>
          <w:sz w:val="28"/>
          <w:szCs w:val="28"/>
        </w:rPr>
        <w:t>«4.16.2.9. Строительные площадки, участки работ и рабочие места, проезды и подходы к ним в темное время суток должны быть освещены, оборудованы   предупреждающими знаками в соответствии с требованиями государственных стандартов, действующих норм и правил.</w:t>
      </w:r>
    </w:p>
    <w:p w:rsidR="0039153D" w:rsidRPr="0039153D" w:rsidRDefault="0039153D" w:rsidP="0039153D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9153D">
        <w:rPr>
          <w:sz w:val="28"/>
          <w:szCs w:val="28"/>
        </w:rPr>
        <w:t xml:space="preserve">При отсутствии разрешения на строительство (реконструкцию) объектов капитального строительства застройщику необходимо благоустроить территорию согласно паспорту фасада здания, строения, сооружения, согласованного Администрацией муниципального образования, в течение шести месяцев со дня принятия решения о предоставлении земельного участка. При этом ограждение территории возможно лишь с использованием декоративного </w:t>
      </w:r>
      <w:proofErr w:type="spellStart"/>
      <w:r w:rsidRPr="0039153D">
        <w:rPr>
          <w:sz w:val="28"/>
          <w:szCs w:val="28"/>
        </w:rPr>
        <w:t>неглухого</w:t>
      </w:r>
      <w:proofErr w:type="spellEnd"/>
      <w:r w:rsidRPr="0039153D">
        <w:rPr>
          <w:sz w:val="28"/>
          <w:szCs w:val="28"/>
        </w:rPr>
        <w:t xml:space="preserve"> ограждения высотой не более 1,8 м., выполненного по индивидуальному проекту.</w:t>
      </w:r>
    </w:p>
    <w:p w:rsidR="0039153D" w:rsidRPr="0039153D" w:rsidRDefault="0039153D" w:rsidP="0039153D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9153D">
        <w:rPr>
          <w:sz w:val="28"/>
          <w:szCs w:val="28"/>
        </w:rPr>
        <w:t>4.16.2.10. При выполнении строительных работ не допускаются:</w:t>
      </w:r>
    </w:p>
    <w:p w:rsidR="0039153D" w:rsidRPr="0039153D" w:rsidRDefault="0039153D" w:rsidP="0039153D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9153D">
        <w:rPr>
          <w:sz w:val="28"/>
          <w:szCs w:val="28"/>
        </w:rPr>
        <w:lastRenderedPageBreak/>
        <w:t>- установка строительного ограждения, не соответствующего настоящим   требованиям, а также без выданного в установленном порядке разрешения на проведение строительных работ;</w:t>
      </w:r>
    </w:p>
    <w:p w:rsidR="0039153D" w:rsidRPr="0039153D" w:rsidRDefault="0039153D" w:rsidP="0039153D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9153D">
        <w:rPr>
          <w:sz w:val="28"/>
          <w:szCs w:val="28"/>
        </w:rPr>
        <w:t>- размещение рекламных конструкций на строительных ограждениях и строительной сетке;</w:t>
      </w:r>
    </w:p>
    <w:p w:rsidR="0039153D" w:rsidRPr="0039153D" w:rsidRDefault="0039153D" w:rsidP="0039153D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9153D">
        <w:rPr>
          <w:sz w:val="28"/>
          <w:szCs w:val="28"/>
        </w:rPr>
        <w:t>- установка строительных лесов из дерева (за исключением настилов) на     фасадах, расположенных со стороны территорий общего пользования, особо охраняемых территорий и объектов;</w:t>
      </w:r>
    </w:p>
    <w:p w:rsidR="0039153D" w:rsidRPr="0039153D" w:rsidRDefault="0039153D" w:rsidP="0039153D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9153D">
        <w:rPr>
          <w:sz w:val="28"/>
          <w:szCs w:val="28"/>
        </w:rPr>
        <w:t>- крепление строительных лесов к парапетам, карнизам, балконам и другим выступающим частям зданий и сооружений;</w:t>
      </w:r>
    </w:p>
    <w:p w:rsidR="0039153D" w:rsidRPr="0039153D" w:rsidRDefault="0039153D" w:rsidP="0039153D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9153D">
        <w:rPr>
          <w:sz w:val="28"/>
          <w:szCs w:val="28"/>
        </w:rPr>
        <w:t xml:space="preserve">- наличие видимых искривлений и </w:t>
      </w:r>
      <w:r>
        <w:rPr>
          <w:sz w:val="28"/>
          <w:szCs w:val="28"/>
        </w:rPr>
        <w:t>провисаний строительной сетки».</w:t>
      </w:r>
    </w:p>
    <w:p w:rsidR="0039153D" w:rsidRPr="0039153D" w:rsidRDefault="0039153D" w:rsidP="0039153D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9153D">
        <w:rPr>
          <w:sz w:val="28"/>
          <w:szCs w:val="28"/>
        </w:rPr>
        <w:t>1.5.Пункт 5.8.15 дополнить</w:t>
      </w:r>
      <w:r>
        <w:rPr>
          <w:sz w:val="28"/>
          <w:szCs w:val="28"/>
        </w:rPr>
        <w:t xml:space="preserve"> абзацем следующего содержания:</w:t>
      </w:r>
    </w:p>
    <w:p w:rsidR="00001876" w:rsidRPr="00001876" w:rsidRDefault="0039153D" w:rsidP="00001876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9153D">
        <w:rPr>
          <w:sz w:val="28"/>
          <w:szCs w:val="28"/>
        </w:rPr>
        <w:t xml:space="preserve">«Расстояние от выгребов до жилых домов, территорий дошкольных образовательных организаций, общеобразовательных организаций, детских и спортивных площадок, мест массового отдыха населения, организаций общественного питания, медицинских организаций, объектов социального </w:t>
      </w:r>
      <w:r w:rsidRPr="00001876">
        <w:rPr>
          <w:sz w:val="28"/>
          <w:szCs w:val="28"/>
        </w:rPr>
        <w:t>обслуживания должно составлять не менее 20 м».</w:t>
      </w:r>
      <w:r w:rsidR="00001876" w:rsidRPr="00001876">
        <w:rPr>
          <w:sz w:val="28"/>
          <w:szCs w:val="28"/>
        </w:rPr>
        <w:tab/>
      </w:r>
      <w:r w:rsidR="00001876" w:rsidRPr="00001876">
        <w:rPr>
          <w:sz w:val="28"/>
          <w:szCs w:val="28"/>
        </w:rPr>
        <w:tab/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01876">
        <w:rPr>
          <w:sz w:val="28"/>
          <w:szCs w:val="28"/>
        </w:rPr>
        <w:t xml:space="preserve">1.6.Приложение к Правилам считать приложением 1; </w:t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01876">
        <w:rPr>
          <w:sz w:val="28"/>
          <w:szCs w:val="28"/>
        </w:rPr>
        <w:t>1.7. дополнить Правила приложением 2 следующего содержания:</w:t>
      </w:r>
    </w:p>
    <w:p w:rsidR="00001876" w:rsidRPr="00001876" w:rsidRDefault="00001876" w:rsidP="00001876">
      <w:pPr>
        <w:pStyle w:val="a8"/>
        <w:spacing w:before="0" w:after="0"/>
        <w:ind w:firstLine="540"/>
        <w:jc w:val="both"/>
        <w:rPr>
          <w:bCs/>
          <w:sz w:val="28"/>
          <w:szCs w:val="28"/>
        </w:rPr>
      </w:pPr>
      <w:r w:rsidRPr="00001876">
        <w:rPr>
          <w:bCs/>
          <w:sz w:val="28"/>
          <w:szCs w:val="28"/>
        </w:rPr>
        <w:t>«Приложение 2</w:t>
      </w:r>
    </w:p>
    <w:p w:rsidR="00001876" w:rsidRPr="00001876" w:rsidRDefault="00001876" w:rsidP="00001876">
      <w:pPr>
        <w:pStyle w:val="a8"/>
        <w:spacing w:before="0" w:after="0"/>
        <w:ind w:firstLine="540"/>
        <w:jc w:val="both"/>
        <w:rPr>
          <w:b/>
          <w:bCs/>
          <w:sz w:val="28"/>
          <w:szCs w:val="28"/>
        </w:rPr>
      </w:pPr>
      <w:r w:rsidRPr="00001876">
        <w:rPr>
          <w:b/>
          <w:bCs/>
          <w:sz w:val="28"/>
          <w:szCs w:val="28"/>
        </w:rPr>
        <w:t>ЭСКИЗЫ ТИПОВЫХ ОГРАЖДЕНИЙ СТРОИТЕЛЬНЫХ ПЛОЩАДОК</w:t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01876">
        <w:rPr>
          <w:sz w:val="28"/>
          <w:szCs w:val="28"/>
        </w:rPr>
        <w:t> </w:t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01876">
        <w:rPr>
          <w:sz w:val="28"/>
          <w:szCs w:val="28"/>
        </w:rPr>
        <w:t xml:space="preserve">Тип 1 – типовое строительное ограждение с использованием металлоконструкций и </w:t>
      </w:r>
      <w:proofErr w:type="spellStart"/>
      <w:r w:rsidRPr="00001876">
        <w:rPr>
          <w:sz w:val="28"/>
          <w:szCs w:val="28"/>
        </w:rPr>
        <w:t>металлопрофиля</w:t>
      </w:r>
      <w:proofErr w:type="spellEnd"/>
      <w:r w:rsidRPr="00001876">
        <w:rPr>
          <w:sz w:val="28"/>
          <w:szCs w:val="28"/>
        </w:rPr>
        <w:t xml:space="preserve">, окрашенного в заводских условиях. </w:t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01876">
        <w:rPr>
          <w:sz w:val="28"/>
          <w:szCs w:val="28"/>
        </w:rPr>
        <w:t xml:space="preserve">Декоративные элементы (тяги) – </w:t>
      </w:r>
      <w:proofErr w:type="spellStart"/>
      <w:r w:rsidRPr="00001876">
        <w:rPr>
          <w:sz w:val="28"/>
          <w:szCs w:val="28"/>
        </w:rPr>
        <w:t>металлопрофиль</w:t>
      </w:r>
      <w:proofErr w:type="spellEnd"/>
      <w:r w:rsidRPr="00001876">
        <w:rPr>
          <w:sz w:val="28"/>
          <w:szCs w:val="28"/>
        </w:rPr>
        <w:t xml:space="preserve"> квадратного сечения 30x30мм.</w:t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01876">
        <w:rPr>
          <w:sz w:val="28"/>
          <w:szCs w:val="28"/>
        </w:rPr>
        <w:t xml:space="preserve">Цветовое решение: </w:t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40"/>
        <w:jc w:val="both"/>
        <w:rPr>
          <w:szCs w:val="28"/>
          <w:vertAlign w:val="superscript"/>
        </w:rPr>
      </w:pPr>
      <w:r w:rsidRPr="00001876">
        <w:rPr>
          <w:szCs w:val="28"/>
          <w:vertAlign w:val="superscript"/>
        </w:rPr>
        <w:drawing>
          <wp:inline distT="0" distB="0" distL="0" distR="0">
            <wp:extent cx="3133725" cy="1323975"/>
            <wp:effectExtent l="0" t="0" r="0" b="0"/>
            <wp:docPr id="8" name="Рисунок 8" descr="Описание: https://www.referent.ru/182/2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www.referent.ru/182/22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40"/>
        <w:jc w:val="both"/>
        <w:rPr>
          <w:szCs w:val="28"/>
          <w:vertAlign w:val="superscript"/>
        </w:rPr>
      </w:pPr>
    </w:p>
    <w:p w:rsidR="00001876" w:rsidRPr="00001876" w:rsidRDefault="00001876" w:rsidP="00001876">
      <w:pPr>
        <w:pStyle w:val="a8"/>
        <w:spacing w:before="0" w:beforeAutospacing="0" w:after="0" w:afterAutospacing="0"/>
        <w:ind w:firstLine="540"/>
        <w:jc w:val="both"/>
        <w:rPr>
          <w:szCs w:val="28"/>
          <w:vertAlign w:val="superscript"/>
        </w:rPr>
      </w:pPr>
    </w:p>
    <w:p w:rsidR="00001876" w:rsidRPr="00001876" w:rsidRDefault="00001876" w:rsidP="00001876">
      <w:pPr>
        <w:pStyle w:val="a8"/>
        <w:spacing w:before="0" w:beforeAutospacing="0" w:after="0" w:afterAutospacing="0"/>
        <w:ind w:firstLine="540"/>
        <w:jc w:val="both"/>
        <w:rPr>
          <w:szCs w:val="28"/>
        </w:rPr>
      </w:pPr>
      <w:r w:rsidRPr="00001876">
        <w:rPr>
          <w:szCs w:val="28"/>
        </w:rPr>
        <w:t>Тип 1.1. Строительное ограждение с навесом</w:t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40"/>
        <w:jc w:val="both"/>
        <w:rPr>
          <w:szCs w:val="28"/>
          <w:vertAlign w:val="superscript"/>
        </w:rPr>
      </w:pPr>
      <w:r w:rsidRPr="00001876">
        <w:rPr>
          <w:szCs w:val="28"/>
          <w:vertAlign w:val="superscript"/>
        </w:rPr>
        <w:lastRenderedPageBreak/>
        <w:drawing>
          <wp:inline distT="0" distB="0" distL="0" distR="0">
            <wp:extent cx="5067300" cy="2343150"/>
            <wp:effectExtent l="0" t="0" r="0" b="0"/>
            <wp:docPr id="7" name="Рисунок 7" descr="Описание: https://www.referent.ru/182/2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www.referent.ru/182/22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40"/>
        <w:jc w:val="both"/>
        <w:rPr>
          <w:szCs w:val="28"/>
          <w:vertAlign w:val="superscript"/>
        </w:rPr>
      </w:pPr>
    </w:p>
    <w:p w:rsidR="00001876" w:rsidRPr="00001876" w:rsidRDefault="00001876" w:rsidP="00001876">
      <w:pPr>
        <w:pStyle w:val="a8"/>
        <w:spacing w:before="0" w:beforeAutospacing="0" w:after="0" w:afterAutospacing="0"/>
        <w:ind w:firstLine="540"/>
        <w:jc w:val="both"/>
        <w:rPr>
          <w:szCs w:val="28"/>
        </w:rPr>
      </w:pPr>
    </w:p>
    <w:p w:rsidR="00001876" w:rsidRPr="00001876" w:rsidRDefault="00001876" w:rsidP="00001876">
      <w:pPr>
        <w:pStyle w:val="a8"/>
        <w:spacing w:before="0" w:beforeAutospacing="0" w:after="0" w:afterAutospacing="0"/>
        <w:ind w:firstLine="540"/>
        <w:jc w:val="both"/>
        <w:rPr>
          <w:szCs w:val="28"/>
        </w:rPr>
      </w:pPr>
      <w:r w:rsidRPr="00001876">
        <w:rPr>
          <w:szCs w:val="28"/>
        </w:rPr>
        <w:t>Тип 1.2. Строительное ограждение с навесом и защитным ограждением</w:t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40"/>
        <w:jc w:val="both"/>
        <w:rPr>
          <w:szCs w:val="28"/>
          <w:vertAlign w:val="superscript"/>
        </w:rPr>
      </w:pPr>
      <w:r w:rsidRPr="00001876">
        <w:rPr>
          <w:szCs w:val="28"/>
          <w:vertAlign w:val="superscript"/>
        </w:rPr>
        <w:drawing>
          <wp:inline distT="0" distB="0" distL="0" distR="0">
            <wp:extent cx="5133975" cy="3095625"/>
            <wp:effectExtent l="0" t="0" r="0" b="0"/>
            <wp:docPr id="6" name="Рисунок 6" descr="Описание: https://www.referent.ru/182/2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www.referent.ru/182/22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1876">
        <w:rPr>
          <w:sz w:val="28"/>
          <w:szCs w:val="28"/>
        </w:rPr>
        <w:t>Информационный щит строительного объекта располагается над строительным ограждением.</w:t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1876">
        <w:rPr>
          <w:sz w:val="28"/>
          <w:szCs w:val="28"/>
        </w:rPr>
        <w:t>Габариты щита составляют:    </w:t>
      </w:r>
      <w:bookmarkStart w:id="2" w:name="l14"/>
      <w:bookmarkEnd w:id="2"/>
    </w:p>
    <w:p w:rsidR="00001876" w:rsidRPr="00001876" w:rsidRDefault="00001876" w:rsidP="00001876">
      <w:pPr>
        <w:pStyle w:val="a8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1876">
        <w:rPr>
          <w:sz w:val="28"/>
          <w:szCs w:val="28"/>
        </w:rPr>
        <w:t>- по вертикали 1/2 высоты строительного ограждения (но не более 1200 мм.);</w:t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1876">
        <w:rPr>
          <w:sz w:val="28"/>
          <w:szCs w:val="28"/>
        </w:rPr>
        <w:t>- по горизонтали – двойную длину одной секции ограждения (но не более 8000 мм.).</w:t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1876">
        <w:rPr>
          <w:sz w:val="28"/>
          <w:szCs w:val="28"/>
        </w:rPr>
        <w:t>Примечание:</w:t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1876">
        <w:rPr>
          <w:sz w:val="28"/>
          <w:szCs w:val="28"/>
        </w:rPr>
        <w:t>Необходимо использовать на строительных площадках, выходящих на   территории общего пользования и просматриваемых с этих территорий (за исключением особо охраняемых территорий и объектов, исторической    части поселения).</w:t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3" w:name="l34"/>
      <w:bookmarkEnd w:id="3"/>
      <w:r w:rsidRPr="00001876">
        <w:rPr>
          <w:sz w:val="28"/>
          <w:szCs w:val="28"/>
        </w:rPr>
        <w:t>Со стороны массового прохода людей ограждение по всей длине     должно быть дополнено навесом, а со стороны проезжей части и защитным ограждением, выполненном в соответствии с действующими</w:t>
      </w:r>
      <w:bookmarkStart w:id="4" w:name="l15"/>
      <w:bookmarkEnd w:id="4"/>
      <w:r w:rsidRPr="00001876">
        <w:rPr>
          <w:sz w:val="28"/>
          <w:szCs w:val="28"/>
        </w:rPr>
        <w:t xml:space="preserve"> нормами и </w:t>
      </w:r>
      <w:r w:rsidRPr="00001876">
        <w:rPr>
          <w:sz w:val="28"/>
          <w:szCs w:val="28"/>
        </w:rPr>
        <w:lastRenderedPageBreak/>
        <w:t>правилами, и настоящим приложением. В других случаях, ограждение выполняется без навеса, а информационный щит размещается по Типу 1.1.</w:t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1876">
        <w:rPr>
          <w:sz w:val="28"/>
          <w:szCs w:val="28"/>
        </w:rPr>
        <w:t>Информационный щит строительного объекта (см. изображение) размещается на строительном ограждении в непосредственной близости от въезда на территорию с обеспечением подсветки. Габариты щита определяются характеристиками ограждения.</w:t>
      </w:r>
      <w:bookmarkStart w:id="5" w:name="l35"/>
      <w:bookmarkEnd w:id="5"/>
    </w:p>
    <w:p w:rsidR="00001876" w:rsidRPr="00001876" w:rsidRDefault="00001876" w:rsidP="00001876">
      <w:pPr>
        <w:pStyle w:val="a8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1876">
        <w:rPr>
          <w:sz w:val="28"/>
          <w:szCs w:val="28"/>
        </w:rPr>
        <w:t xml:space="preserve">Тип. 2 – типовое строительное ограждение с использованием металлоконструкций и </w:t>
      </w:r>
      <w:proofErr w:type="spellStart"/>
      <w:r w:rsidRPr="00001876">
        <w:rPr>
          <w:sz w:val="28"/>
          <w:szCs w:val="28"/>
        </w:rPr>
        <w:t>металлопрофиля</w:t>
      </w:r>
      <w:proofErr w:type="spellEnd"/>
      <w:r w:rsidRPr="00001876">
        <w:rPr>
          <w:sz w:val="28"/>
          <w:szCs w:val="28"/>
        </w:rPr>
        <w:t xml:space="preserve">, окрашенного в заводских   условиях. </w:t>
      </w:r>
      <w:r w:rsidRPr="00001876">
        <w:rPr>
          <w:sz w:val="28"/>
          <w:szCs w:val="28"/>
        </w:rPr>
        <w:br/>
        <w:t xml:space="preserve">    Декоративные элементы (тяги) - </w:t>
      </w:r>
      <w:proofErr w:type="spellStart"/>
      <w:r w:rsidRPr="00001876">
        <w:rPr>
          <w:sz w:val="28"/>
          <w:szCs w:val="28"/>
        </w:rPr>
        <w:t>металлопрофиль</w:t>
      </w:r>
      <w:proofErr w:type="spellEnd"/>
      <w:r w:rsidRPr="00001876">
        <w:rPr>
          <w:sz w:val="28"/>
          <w:szCs w:val="28"/>
        </w:rPr>
        <w:t xml:space="preserve"> квадратного сечения 30x30 мм.</w:t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1876">
        <w:rPr>
          <w:sz w:val="28"/>
          <w:szCs w:val="28"/>
        </w:rPr>
        <w:t>ТИП 2. Варианты цветового решения</w:t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40"/>
        <w:jc w:val="both"/>
        <w:rPr>
          <w:szCs w:val="28"/>
          <w:vertAlign w:val="superscript"/>
        </w:rPr>
      </w:pPr>
      <w:r w:rsidRPr="00001876">
        <w:rPr>
          <w:szCs w:val="28"/>
          <w:vertAlign w:val="superscript"/>
        </w:rPr>
        <w:drawing>
          <wp:inline distT="0" distB="0" distL="0" distR="0">
            <wp:extent cx="4733925" cy="1285875"/>
            <wp:effectExtent l="0" t="0" r="0" b="0"/>
            <wp:docPr id="5" name="Рисунок 5" descr="Описание: https://www.referent.ru/182/2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s://www.referent.ru/182/22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40"/>
        <w:jc w:val="both"/>
        <w:rPr>
          <w:szCs w:val="28"/>
          <w:vertAlign w:val="superscript"/>
        </w:rPr>
      </w:pPr>
      <w:bookmarkStart w:id="6" w:name="l16"/>
      <w:bookmarkEnd w:id="6"/>
      <w:r w:rsidRPr="00001876">
        <w:rPr>
          <w:szCs w:val="28"/>
          <w:vertAlign w:val="superscript"/>
        </w:rPr>
        <w:t>Тип 2.1. Строительное ограждение с навесом</w:t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40"/>
        <w:jc w:val="both"/>
        <w:rPr>
          <w:szCs w:val="28"/>
          <w:vertAlign w:val="superscript"/>
        </w:rPr>
      </w:pPr>
      <w:r w:rsidRPr="00001876">
        <w:rPr>
          <w:szCs w:val="28"/>
          <w:vertAlign w:val="superscript"/>
        </w:rPr>
        <w:drawing>
          <wp:inline distT="0" distB="0" distL="0" distR="0">
            <wp:extent cx="5086350" cy="2305050"/>
            <wp:effectExtent l="0" t="0" r="0" b="0"/>
            <wp:docPr id="4" name="Рисунок 4" descr="Описание: https://www.referent.ru/182/2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s://www.referent.ru/182/22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40"/>
        <w:jc w:val="both"/>
        <w:rPr>
          <w:szCs w:val="28"/>
          <w:vertAlign w:val="superscript"/>
        </w:rPr>
      </w:pPr>
      <w:r w:rsidRPr="00001876">
        <w:rPr>
          <w:szCs w:val="28"/>
          <w:vertAlign w:val="superscript"/>
        </w:rPr>
        <w:t>Тип 2.2. Строительное ограждение с навесом и защитным ограждением</w:t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40"/>
        <w:jc w:val="both"/>
        <w:rPr>
          <w:szCs w:val="28"/>
          <w:vertAlign w:val="superscript"/>
        </w:rPr>
      </w:pPr>
      <w:r w:rsidRPr="00001876">
        <w:rPr>
          <w:szCs w:val="28"/>
          <w:vertAlign w:val="superscript"/>
        </w:rPr>
        <w:drawing>
          <wp:inline distT="0" distB="0" distL="0" distR="0">
            <wp:extent cx="5057775" cy="2419350"/>
            <wp:effectExtent l="0" t="0" r="0" b="0"/>
            <wp:docPr id="3" name="Рисунок 3" descr="Описание: https://www.referent.ru/182/2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s://www.referent.ru/182/22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39"/>
        <w:rPr>
          <w:sz w:val="28"/>
          <w:szCs w:val="28"/>
        </w:rPr>
      </w:pPr>
      <w:r w:rsidRPr="00001876">
        <w:rPr>
          <w:szCs w:val="28"/>
          <w:vertAlign w:val="superscript"/>
        </w:rPr>
        <w:t> </w:t>
      </w:r>
      <w:r w:rsidRPr="00001876">
        <w:rPr>
          <w:szCs w:val="28"/>
          <w:vertAlign w:val="superscript"/>
        </w:rPr>
        <w:br/>
      </w:r>
      <w:r w:rsidRPr="00001876">
        <w:rPr>
          <w:sz w:val="28"/>
          <w:szCs w:val="28"/>
          <w:vertAlign w:val="superscript"/>
        </w:rPr>
        <w:t>    </w:t>
      </w:r>
      <w:r w:rsidRPr="00001876">
        <w:rPr>
          <w:sz w:val="28"/>
          <w:szCs w:val="28"/>
        </w:rPr>
        <w:t>Информационный щит строительного объекта располагается над строительным      ограждением.</w:t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39"/>
        <w:rPr>
          <w:sz w:val="28"/>
          <w:szCs w:val="28"/>
        </w:rPr>
      </w:pPr>
      <w:r w:rsidRPr="00001876">
        <w:rPr>
          <w:sz w:val="28"/>
          <w:szCs w:val="28"/>
        </w:rPr>
        <w:lastRenderedPageBreak/>
        <w:br/>
        <w:t>    Габариты щита составляют:</w:t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39"/>
        <w:rPr>
          <w:sz w:val="28"/>
          <w:szCs w:val="28"/>
        </w:rPr>
      </w:pPr>
      <w:r w:rsidRPr="00001876">
        <w:rPr>
          <w:sz w:val="28"/>
          <w:szCs w:val="28"/>
        </w:rPr>
        <w:t>    - по вертикали 1/2 высоты строительного ограждения (но не более   1200 мм.);</w:t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39"/>
        <w:rPr>
          <w:sz w:val="28"/>
          <w:szCs w:val="28"/>
        </w:rPr>
      </w:pPr>
      <w:r w:rsidRPr="00001876">
        <w:rPr>
          <w:sz w:val="28"/>
          <w:szCs w:val="28"/>
        </w:rPr>
        <w:t>    - по горизонтали - двойную длину одной секции ограждения (но не более 8000 мм.)</w:t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39"/>
        <w:rPr>
          <w:sz w:val="28"/>
          <w:szCs w:val="28"/>
        </w:rPr>
      </w:pPr>
      <w:r w:rsidRPr="00001876">
        <w:rPr>
          <w:sz w:val="28"/>
          <w:szCs w:val="28"/>
        </w:rPr>
        <w:t> Примечание:</w:t>
      </w:r>
      <w:bookmarkStart w:id="7" w:name="l36"/>
      <w:bookmarkEnd w:id="7"/>
    </w:p>
    <w:p w:rsidR="00001876" w:rsidRPr="00001876" w:rsidRDefault="00001876" w:rsidP="00001876">
      <w:pPr>
        <w:pStyle w:val="a8"/>
        <w:spacing w:before="0" w:beforeAutospacing="0" w:after="0" w:afterAutospacing="0"/>
        <w:ind w:firstLine="539"/>
        <w:rPr>
          <w:sz w:val="28"/>
          <w:szCs w:val="28"/>
        </w:rPr>
      </w:pPr>
      <w:r w:rsidRPr="00001876">
        <w:rPr>
          <w:sz w:val="28"/>
          <w:szCs w:val="28"/>
        </w:rPr>
        <w:t>Необходимо использовать на строительных площадках, выходящих на территории общего пользования и просматриваемых с этих территорий, расположенных в границах</w:t>
      </w:r>
      <w:bookmarkStart w:id="8" w:name="l17"/>
      <w:bookmarkEnd w:id="8"/>
      <w:r w:rsidRPr="00001876">
        <w:rPr>
          <w:sz w:val="28"/>
          <w:szCs w:val="28"/>
        </w:rPr>
        <w:t xml:space="preserve"> исторической части поселения, на особо    охраняемых территориях и объектах.</w:t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39"/>
        <w:rPr>
          <w:sz w:val="28"/>
          <w:szCs w:val="28"/>
        </w:rPr>
      </w:pPr>
      <w:r w:rsidRPr="00001876">
        <w:rPr>
          <w:sz w:val="28"/>
          <w:szCs w:val="28"/>
        </w:rPr>
        <w:br/>
        <w:t xml:space="preserve">    Со стороны массового прохода людей ограждение по всей длине должно быть дополнено навесом, а со стороны проезжей части и защитным   ограждением, выполненном в соответствии с действующими нормами и </w:t>
      </w:r>
      <w:proofErr w:type="gramStart"/>
      <w:r w:rsidRPr="00001876">
        <w:rPr>
          <w:sz w:val="28"/>
          <w:szCs w:val="28"/>
        </w:rPr>
        <w:t>правилами</w:t>
      </w:r>
      <w:proofErr w:type="gramEnd"/>
      <w:r w:rsidRPr="00001876">
        <w:rPr>
          <w:sz w:val="28"/>
          <w:szCs w:val="28"/>
        </w:rPr>
        <w:t xml:space="preserve"> и настоящим приложением. В других случаях, ограждение      выполняется без навеса, а информационный   щит   размещается по Типу 2.1.</w:t>
      </w:r>
      <w:r w:rsidRPr="00001876">
        <w:rPr>
          <w:sz w:val="28"/>
          <w:szCs w:val="28"/>
        </w:rPr>
        <w:br/>
        <w:t>    </w:t>
      </w:r>
      <w:bookmarkStart w:id="9" w:name="l18"/>
      <w:bookmarkEnd w:id="9"/>
      <w:r w:rsidRPr="00001876">
        <w:rPr>
          <w:sz w:val="28"/>
          <w:szCs w:val="28"/>
        </w:rPr>
        <w:t>Информационный щит строительного объекта (см. от въезда на   территорию с обеспечением подсветки. Габариты щита определяются характеристиками ограждения.</w:t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39"/>
        <w:rPr>
          <w:sz w:val="28"/>
          <w:szCs w:val="28"/>
        </w:rPr>
      </w:pPr>
      <w:r w:rsidRPr="00001876">
        <w:rPr>
          <w:sz w:val="28"/>
          <w:szCs w:val="28"/>
        </w:rPr>
        <w:t>    Тип 3 – типовое строительное ограждение в виде железобетонных   конструкций с различным рисунком и фактурой заполнения.</w:t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40"/>
        <w:jc w:val="both"/>
        <w:rPr>
          <w:szCs w:val="28"/>
          <w:vertAlign w:val="superscript"/>
        </w:rPr>
      </w:pPr>
      <w:r w:rsidRPr="00001876">
        <w:rPr>
          <w:szCs w:val="28"/>
          <w:vertAlign w:val="superscript"/>
        </w:rPr>
        <w:drawing>
          <wp:inline distT="0" distB="0" distL="0" distR="0">
            <wp:extent cx="5095875" cy="2457450"/>
            <wp:effectExtent l="0" t="0" r="0" b="0"/>
            <wp:docPr id="1" name="Рисунок 1" descr="Описание: https://www.referent.ru/182/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s://www.referent.ru/182/22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1876">
        <w:rPr>
          <w:szCs w:val="28"/>
          <w:vertAlign w:val="superscript"/>
        </w:rPr>
        <w:t> </w:t>
      </w:r>
      <w:r w:rsidRPr="00001876">
        <w:rPr>
          <w:szCs w:val="28"/>
          <w:vertAlign w:val="superscript"/>
        </w:rPr>
        <w:br/>
      </w:r>
      <w:r w:rsidRPr="00001876">
        <w:rPr>
          <w:szCs w:val="28"/>
        </w:rPr>
        <w:t>    </w:t>
      </w:r>
      <w:r w:rsidRPr="00001876">
        <w:rPr>
          <w:sz w:val="28"/>
          <w:szCs w:val="28"/>
        </w:rPr>
        <w:t>Примечание:</w:t>
      </w:r>
      <w:bookmarkStart w:id="10" w:name="l37"/>
      <w:bookmarkEnd w:id="10"/>
    </w:p>
    <w:p w:rsidR="00001876" w:rsidRPr="00001876" w:rsidRDefault="00001876" w:rsidP="00001876">
      <w:pPr>
        <w:pStyle w:val="a8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1876">
        <w:rPr>
          <w:sz w:val="28"/>
          <w:szCs w:val="28"/>
        </w:rPr>
        <w:t>Предназначено для размещения на удаленных от центра строительных площадках (производственные, складские зоны), а также    расположенных внутри квартала строительных площадках и не просматриваемых с территорий общего пользования.</w:t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11" w:name="l19"/>
      <w:bookmarkEnd w:id="11"/>
      <w:r w:rsidRPr="00001876">
        <w:rPr>
          <w:sz w:val="28"/>
          <w:szCs w:val="28"/>
        </w:rPr>
        <w:t xml:space="preserve">Со   стороны   массового   прохода   людей   ограждение   по всей длине должно быть дополнено навесом, выполненном в соответствии с     действующими нормами и правилами, из </w:t>
      </w:r>
      <w:proofErr w:type="spellStart"/>
      <w:r w:rsidRPr="00001876">
        <w:rPr>
          <w:sz w:val="28"/>
          <w:szCs w:val="28"/>
        </w:rPr>
        <w:t>металлопрофиля</w:t>
      </w:r>
      <w:proofErr w:type="spellEnd"/>
      <w:r w:rsidRPr="00001876">
        <w:rPr>
          <w:sz w:val="28"/>
          <w:szCs w:val="28"/>
        </w:rPr>
        <w:t>.</w:t>
      </w:r>
    </w:p>
    <w:p w:rsidR="00001876" w:rsidRPr="00001876" w:rsidRDefault="00001876" w:rsidP="00001876">
      <w:pPr>
        <w:pStyle w:val="a8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01876">
        <w:rPr>
          <w:sz w:val="28"/>
          <w:szCs w:val="28"/>
        </w:rPr>
        <w:t xml:space="preserve"> Информационный щит строительного объекта (см. изображение) размещается      на    строительном    ограждении     в       непосредственной     </w:t>
      </w:r>
      <w:r w:rsidRPr="00001876">
        <w:rPr>
          <w:sz w:val="28"/>
          <w:szCs w:val="28"/>
        </w:rPr>
        <w:lastRenderedPageBreak/>
        <w:t>близости   от   въезда   на   территорию с     обеспечением       подсветки.     Габариты    щита         определяются    характеристиками   ограждения».</w:t>
      </w:r>
    </w:p>
    <w:p w:rsidR="003654BF" w:rsidRPr="003654BF" w:rsidRDefault="00001876" w:rsidP="00D337A7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36CD" w:rsidRPr="00B1547E">
        <w:rPr>
          <w:sz w:val="28"/>
          <w:szCs w:val="28"/>
        </w:rPr>
        <w:t xml:space="preserve">. </w:t>
      </w:r>
      <w:r w:rsidR="00D337A7">
        <w:rPr>
          <w:sz w:val="28"/>
          <w:szCs w:val="28"/>
        </w:rPr>
        <w:t xml:space="preserve"> О</w:t>
      </w:r>
      <w:r w:rsidR="009436CD" w:rsidRPr="00B1547E">
        <w:rPr>
          <w:sz w:val="28"/>
          <w:szCs w:val="28"/>
        </w:rPr>
        <w:t xml:space="preserve">публиковать (обнародовать) настоящее решение </w:t>
      </w:r>
      <w:r w:rsidR="009436CD" w:rsidRPr="00B1547E">
        <w:rPr>
          <w:sz w:val="28"/>
        </w:rPr>
        <w:t xml:space="preserve">на информационных стендах в администрации </w:t>
      </w:r>
      <w:proofErr w:type="spellStart"/>
      <w:r w:rsidR="009436CD" w:rsidRPr="00B1547E">
        <w:rPr>
          <w:sz w:val="28"/>
        </w:rPr>
        <w:t>Мирновского</w:t>
      </w:r>
      <w:proofErr w:type="spellEnd"/>
      <w:r w:rsidR="009436CD" w:rsidRPr="00B1547E">
        <w:rPr>
          <w:sz w:val="28"/>
        </w:rPr>
        <w:t xml:space="preserve"> сельского поселения, а также на официальном сайте в информационно-телекоммуникационной сети Интернет: http:// mirnoe-crimea.ru.</w:t>
      </w:r>
    </w:p>
    <w:p w:rsidR="009436CD" w:rsidRPr="00B1547E" w:rsidRDefault="00001876" w:rsidP="00D337A7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36CD" w:rsidRPr="00B1547E">
        <w:rPr>
          <w:sz w:val="28"/>
          <w:szCs w:val="28"/>
        </w:rPr>
        <w:t>. Настоящее решение вступает в силу со дня его опубликования (обнародования).</w:t>
      </w:r>
    </w:p>
    <w:p w:rsidR="009436CD" w:rsidRPr="00B1547E" w:rsidRDefault="009436CD" w:rsidP="00D337A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1547E">
        <w:rPr>
          <w:sz w:val="28"/>
          <w:szCs w:val="28"/>
        </w:rPr>
        <w:tab/>
      </w:r>
    </w:p>
    <w:p w:rsidR="009436CD" w:rsidRPr="00B1547E" w:rsidRDefault="009436CD" w:rsidP="008E5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9436CD" w:rsidRPr="009436CD" w:rsidRDefault="009436CD" w:rsidP="008E5B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9436CD" w:rsidRPr="009436CD" w:rsidRDefault="009436CD" w:rsidP="008E5BDF">
      <w:pPr>
        <w:pStyle w:val="ConsPlusNormal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9436CD">
        <w:rPr>
          <w:rFonts w:ascii="Times New Roman" w:hAnsi="Times New Roman" w:cs="Times New Roman"/>
          <w:b/>
          <w:sz w:val="28"/>
          <w:lang w:val="ru-RU"/>
        </w:rPr>
        <w:t xml:space="preserve">Председатель </w:t>
      </w:r>
      <w:proofErr w:type="spellStart"/>
      <w:r w:rsidRPr="009436CD">
        <w:rPr>
          <w:rFonts w:ascii="Times New Roman" w:hAnsi="Times New Roman" w:cs="Times New Roman"/>
          <w:b/>
          <w:sz w:val="28"/>
          <w:lang w:val="ru-RU"/>
        </w:rPr>
        <w:t>Мирновского</w:t>
      </w:r>
      <w:proofErr w:type="spellEnd"/>
    </w:p>
    <w:p w:rsidR="009436CD" w:rsidRPr="009436CD" w:rsidRDefault="009436CD" w:rsidP="008E5BDF">
      <w:pPr>
        <w:pStyle w:val="ConsPlusNormal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9436CD">
        <w:rPr>
          <w:rFonts w:ascii="Times New Roman" w:hAnsi="Times New Roman" w:cs="Times New Roman"/>
          <w:b/>
          <w:sz w:val="28"/>
          <w:lang w:val="ru-RU"/>
        </w:rPr>
        <w:t xml:space="preserve">сельского совета – глава администрации </w:t>
      </w:r>
    </w:p>
    <w:p w:rsidR="009178B4" w:rsidRPr="009436CD" w:rsidRDefault="009436CD" w:rsidP="008E5BDF">
      <w:pPr>
        <w:spacing w:after="0" w:line="240" w:lineRule="auto"/>
        <w:ind w:left="0" w:right="0"/>
        <w:rPr>
          <w:b/>
        </w:rPr>
      </w:pPr>
      <w:proofErr w:type="spellStart"/>
      <w:r w:rsidRPr="009436CD">
        <w:rPr>
          <w:b/>
        </w:rPr>
        <w:t>Мирновского</w:t>
      </w:r>
      <w:proofErr w:type="spellEnd"/>
      <w:r w:rsidRPr="009436CD">
        <w:rPr>
          <w:b/>
        </w:rPr>
        <w:t xml:space="preserve"> сельского поселения</w:t>
      </w:r>
      <w:r w:rsidRPr="009436CD">
        <w:rPr>
          <w:b/>
        </w:rPr>
        <w:tab/>
      </w:r>
      <w:r w:rsidRPr="009436CD">
        <w:rPr>
          <w:b/>
        </w:rPr>
        <w:tab/>
      </w:r>
      <w:r w:rsidRPr="009436CD">
        <w:rPr>
          <w:b/>
        </w:rPr>
        <w:tab/>
      </w:r>
      <w:r w:rsidRPr="009436CD">
        <w:rPr>
          <w:b/>
        </w:rPr>
        <w:tab/>
      </w:r>
      <w:r>
        <w:rPr>
          <w:b/>
        </w:rPr>
        <w:t xml:space="preserve"> </w:t>
      </w:r>
      <w:r w:rsidR="00D4239E">
        <w:rPr>
          <w:b/>
        </w:rPr>
        <w:t>Н.В. Лапшина</w:t>
      </w:r>
    </w:p>
    <w:p w:rsidR="000C4668" w:rsidRDefault="000C4668"/>
    <w:sectPr w:rsidR="000C4668" w:rsidSect="00173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56E50D2"/>
    <w:multiLevelType w:val="multilevel"/>
    <w:tmpl w:val="ADFE75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6413692"/>
    <w:multiLevelType w:val="multilevel"/>
    <w:tmpl w:val="80165F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2BFC2FEA"/>
    <w:multiLevelType w:val="hybridMultilevel"/>
    <w:tmpl w:val="1A6881C8"/>
    <w:lvl w:ilvl="0" w:tplc="0E1CA85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B832385"/>
    <w:multiLevelType w:val="hybridMultilevel"/>
    <w:tmpl w:val="10748386"/>
    <w:lvl w:ilvl="0" w:tplc="D85CFA46">
      <w:start w:val="12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D72832"/>
    <w:multiLevelType w:val="hybridMultilevel"/>
    <w:tmpl w:val="8E5E1B14"/>
    <w:lvl w:ilvl="0" w:tplc="B9660C5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DD"/>
    <w:rsid w:val="00001876"/>
    <w:rsid w:val="00011A4A"/>
    <w:rsid w:val="00075CD5"/>
    <w:rsid w:val="000A0F6F"/>
    <w:rsid w:val="000A5FA9"/>
    <w:rsid w:val="000C3C98"/>
    <w:rsid w:val="000C4668"/>
    <w:rsid w:val="000D0BB3"/>
    <w:rsid w:val="0010247C"/>
    <w:rsid w:val="00107B05"/>
    <w:rsid w:val="001236EB"/>
    <w:rsid w:val="00173FC4"/>
    <w:rsid w:val="001D6190"/>
    <w:rsid w:val="001E0B76"/>
    <w:rsid w:val="0024027E"/>
    <w:rsid w:val="00241C02"/>
    <w:rsid w:val="00246BBA"/>
    <w:rsid w:val="002505F1"/>
    <w:rsid w:val="002A495D"/>
    <w:rsid w:val="002A6540"/>
    <w:rsid w:val="002F1B65"/>
    <w:rsid w:val="0031004E"/>
    <w:rsid w:val="00335943"/>
    <w:rsid w:val="003654BF"/>
    <w:rsid w:val="0039153D"/>
    <w:rsid w:val="003932E9"/>
    <w:rsid w:val="003A54B1"/>
    <w:rsid w:val="00400B1E"/>
    <w:rsid w:val="0042253A"/>
    <w:rsid w:val="004B11BB"/>
    <w:rsid w:val="004B316C"/>
    <w:rsid w:val="00540D2B"/>
    <w:rsid w:val="005508AB"/>
    <w:rsid w:val="00555744"/>
    <w:rsid w:val="00570644"/>
    <w:rsid w:val="005B05C4"/>
    <w:rsid w:val="005C2F42"/>
    <w:rsid w:val="005D3467"/>
    <w:rsid w:val="00611078"/>
    <w:rsid w:val="00622449"/>
    <w:rsid w:val="00633C3D"/>
    <w:rsid w:val="0068433B"/>
    <w:rsid w:val="006A505C"/>
    <w:rsid w:val="006B364F"/>
    <w:rsid w:val="006B4E8D"/>
    <w:rsid w:val="006E4219"/>
    <w:rsid w:val="006E4D21"/>
    <w:rsid w:val="00777016"/>
    <w:rsid w:val="007B242B"/>
    <w:rsid w:val="007F5427"/>
    <w:rsid w:val="0081424D"/>
    <w:rsid w:val="008370AF"/>
    <w:rsid w:val="00847E14"/>
    <w:rsid w:val="00863265"/>
    <w:rsid w:val="008858DD"/>
    <w:rsid w:val="008B76A6"/>
    <w:rsid w:val="008E5BDF"/>
    <w:rsid w:val="008F76F0"/>
    <w:rsid w:val="00907857"/>
    <w:rsid w:val="00914547"/>
    <w:rsid w:val="009178B4"/>
    <w:rsid w:val="009436CD"/>
    <w:rsid w:val="00943DFD"/>
    <w:rsid w:val="009767BF"/>
    <w:rsid w:val="009A20AE"/>
    <w:rsid w:val="009A2CF4"/>
    <w:rsid w:val="009C2A9E"/>
    <w:rsid w:val="009F669C"/>
    <w:rsid w:val="00B4273E"/>
    <w:rsid w:val="00B90DDB"/>
    <w:rsid w:val="00BF0B4A"/>
    <w:rsid w:val="00C00777"/>
    <w:rsid w:val="00C01012"/>
    <w:rsid w:val="00C16D92"/>
    <w:rsid w:val="00C2194F"/>
    <w:rsid w:val="00C2296F"/>
    <w:rsid w:val="00C32081"/>
    <w:rsid w:val="00C43519"/>
    <w:rsid w:val="00C90390"/>
    <w:rsid w:val="00D06DB4"/>
    <w:rsid w:val="00D071A4"/>
    <w:rsid w:val="00D337A7"/>
    <w:rsid w:val="00D4239E"/>
    <w:rsid w:val="00D807F1"/>
    <w:rsid w:val="00D82132"/>
    <w:rsid w:val="00D934C1"/>
    <w:rsid w:val="00D94CDB"/>
    <w:rsid w:val="00DE096C"/>
    <w:rsid w:val="00E252F9"/>
    <w:rsid w:val="00E5702C"/>
    <w:rsid w:val="00E87126"/>
    <w:rsid w:val="00EC569F"/>
    <w:rsid w:val="00EE476D"/>
    <w:rsid w:val="00F13A85"/>
    <w:rsid w:val="00F66311"/>
    <w:rsid w:val="00FC0C99"/>
    <w:rsid w:val="00FC1B1C"/>
    <w:rsid w:val="00FE0964"/>
    <w:rsid w:val="00FE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CEA91-0DF4-4979-8AB8-AFAD29C2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8B4"/>
    <w:pPr>
      <w:spacing w:after="15" w:line="266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9178B4"/>
    <w:pPr>
      <w:keepNext/>
      <w:widowControl w:val="0"/>
      <w:pBdr>
        <w:bottom w:val="single" w:sz="8" w:space="1" w:color="000000"/>
      </w:pBdr>
      <w:suppressAutoHyphens/>
      <w:spacing w:after="0" w:line="240" w:lineRule="auto"/>
      <w:ind w:left="360" w:right="0"/>
      <w:jc w:val="center"/>
      <w:outlineLvl w:val="0"/>
    </w:pPr>
    <w:rPr>
      <w:rFonts w:ascii="Arial" w:eastAsia="Lucida Sans Unicode" w:hAnsi="Arial"/>
      <w:b/>
      <w:color w:val="auto"/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8B4"/>
    <w:rPr>
      <w:rFonts w:ascii="Arial" w:eastAsia="Lucida Sans Unicode" w:hAnsi="Arial" w:cs="Times New Roman"/>
      <w:b/>
      <w:kern w:val="2"/>
      <w:sz w:val="28"/>
      <w:szCs w:val="24"/>
      <w:lang w:eastAsia="ru-RU"/>
    </w:rPr>
  </w:style>
  <w:style w:type="paragraph" w:customStyle="1" w:styleId="ConsPlusNormal">
    <w:name w:val="ConsPlusNormal"/>
    <w:rsid w:val="00917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C3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08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 Spacing"/>
    <w:link w:val="a6"/>
    <w:qFormat/>
    <w:rsid w:val="00C3208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ru-RU"/>
    </w:rPr>
  </w:style>
  <w:style w:type="character" w:styleId="a7">
    <w:name w:val="Strong"/>
    <w:qFormat/>
    <w:rsid w:val="00C32081"/>
    <w:rPr>
      <w:b/>
      <w:bCs/>
    </w:rPr>
  </w:style>
  <w:style w:type="character" w:customStyle="1" w:styleId="3Exact">
    <w:name w:val="Основной текст (3) Exact"/>
    <w:rsid w:val="00C32081"/>
    <w:rPr>
      <w:rFonts w:ascii="Times New Roman" w:hAnsi="Times New Roman" w:cs="Times New Roman"/>
      <w:b/>
      <w:bCs/>
      <w:u w:val="none"/>
      <w:lang w:val="uk-UA" w:eastAsia="uk-UA"/>
    </w:rPr>
  </w:style>
  <w:style w:type="character" w:customStyle="1" w:styleId="a6">
    <w:name w:val="Без интервала Знак"/>
    <w:link w:val="a5"/>
    <w:uiPriority w:val="1"/>
    <w:locked/>
    <w:rsid w:val="00C32081"/>
    <w:rPr>
      <w:rFonts w:ascii="Calibri" w:eastAsia="Calibri" w:hAnsi="Calibri" w:cs="Calibri"/>
      <w:kern w:val="3"/>
      <w:lang w:eastAsia="ru-RU"/>
    </w:rPr>
  </w:style>
  <w:style w:type="paragraph" w:customStyle="1" w:styleId="Standard">
    <w:name w:val="Standard"/>
    <w:rsid w:val="00C32081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9436C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9">
    <w:name w:val="Emphasis"/>
    <w:basedOn w:val="a0"/>
    <w:qFormat/>
    <w:rsid w:val="00DE096C"/>
    <w:rPr>
      <w:i/>
      <w:iCs/>
    </w:rPr>
  </w:style>
  <w:style w:type="character" w:customStyle="1" w:styleId="apple-converted-space">
    <w:name w:val="apple-converted-space"/>
    <w:basedOn w:val="a0"/>
    <w:rsid w:val="00C16D92"/>
  </w:style>
  <w:style w:type="character" w:styleId="aa">
    <w:name w:val="Hyperlink"/>
    <w:basedOn w:val="a0"/>
    <w:uiPriority w:val="99"/>
    <w:semiHidden/>
    <w:unhideWhenUsed/>
    <w:rsid w:val="00C16D92"/>
    <w:rPr>
      <w:color w:val="0000FF"/>
      <w:u w:val="single"/>
    </w:rPr>
  </w:style>
  <w:style w:type="character" w:customStyle="1" w:styleId="blk">
    <w:name w:val="blk"/>
    <w:basedOn w:val="a0"/>
    <w:rsid w:val="00335943"/>
  </w:style>
  <w:style w:type="character" w:customStyle="1" w:styleId="hl">
    <w:name w:val="hl"/>
    <w:basedOn w:val="a0"/>
    <w:rsid w:val="00335943"/>
  </w:style>
  <w:style w:type="character" w:customStyle="1" w:styleId="nobr">
    <w:name w:val="nobr"/>
    <w:basedOn w:val="a0"/>
    <w:rsid w:val="00335943"/>
  </w:style>
  <w:style w:type="paragraph" w:styleId="ab">
    <w:name w:val="List Paragraph"/>
    <w:basedOn w:val="a"/>
    <w:uiPriority w:val="34"/>
    <w:qFormat/>
    <w:rsid w:val="000D0BB3"/>
    <w:pPr>
      <w:ind w:left="720"/>
      <w:contextualSpacing/>
    </w:pPr>
  </w:style>
  <w:style w:type="paragraph" w:customStyle="1" w:styleId="ac">
    <w:name w:val="Знак Знак Знак Знак"/>
    <w:basedOn w:val="a"/>
    <w:uiPriority w:val="99"/>
    <w:rsid w:val="002A6540"/>
    <w:pPr>
      <w:spacing w:after="160" w:line="240" w:lineRule="exact"/>
      <w:ind w:left="0" w:right="0" w:firstLine="567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70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65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7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2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55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3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2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5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2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3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1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6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9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78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8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0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3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9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4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8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71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1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24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20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F9187-12DE-4762-B2E5-EBBFBEB7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Гафаров Энвер Рустемович</dc:creator>
  <cp:keywords/>
  <dc:description/>
  <cp:lastModifiedBy>User</cp:lastModifiedBy>
  <cp:revision>3</cp:revision>
  <cp:lastPrinted>2019-05-31T09:52:00Z</cp:lastPrinted>
  <dcterms:created xsi:type="dcterms:W3CDTF">2020-06-18T08:27:00Z</dcterms:created>
  <dcterms:modified xsi:type="dcterms:W3CDTF">2020-06-18T08:28:00Z</dcterms:modified>
</cp:coreProperties>
</file>