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8" w:rsidRPr="00915508" w:rsidRDefault="00915508" w:rsidP="0091550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5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139C17" wp14:editId="0957DEA6">
            <wp:simplePos x="0" y="0"/>
            <wp:positionH relativeFrom="column">
              <wp:posOffset>131445</wp:posOffset>
            </wp:positionH>
            <wp:positionV relativeFrom="paragraph">
              <wp:posOffset>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08" w:rsidRPr="00915508" w:rsidRDefault="00915508" w:rsidP="00915508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915508">
        <w:rPr>
          <w:rFonts w:ascii="Cambria" w:eastAsia="Times New Roman" w:hAnsi="Cambria" w:cs="Times New Roman"/>
          <w:b/>
          <w:bCs/>
          <w:i/>
          <w:iCs/>
          <w:color w:val="4F81BD" w:themeColor="accent1"/>
          <w:spacing w:val="5"/>
          <w:kern w:val="28"/>
          <w:sz w:val="52"/>
          <w:szCs w:val="52"/>
        </w:rPr>
        <w:t xml:space="preserve">                                  </w:t>
      </w:r>
      <w:r w:rsidRPr="00915508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УФНС России по Республике Крым</w:t>
      </w:r>
    </w:p>
    <w:p w:rsidR="00915508" w:rsidRPr="00915508" w:rsidRDefault="00915508" w:rsidP="00915508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915508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г. Симферополь, ул. А.</w:t>
      </w:r>
      <w:r w:rsidR="00907431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</w:t>
      </w:r>
      <w:r w:rsidRPr="00915508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Невского, 29 </w:t>
      </w:r>
    </w:p>
    <w:p w:rsidR="00915508" w:rsidRPr="00915508" w:rsidRDefault="00915508" w:rsidP="00915508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915508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тел. +7(3652) 66-75-14</w:t>
      </w:r>
    </w:p>
    <w:p w:rsidR="00915508" w:rsidRPr="00915508" w:rsidRDefault="00915508" w:rsidP="00915508">
      <w:pPr>
        <w:pBdr>
          <w:bottom w:val="single" w:sz="8" w:space="9" w:color="4F81BD" w:themeColor="accent1"/>
        </w:pBdr>
        <w:spacing w:after="24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915508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</w:t>
      </w:r>
      <w:r w:rsidR="005C7162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15</w:t>
      </w:r>
      <w:r w:rsidR="00907431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.1</w:t>
      </w:r>
      <w:r w:rsidR="004220C0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2</w:t>
      </w:r>
      <w:r w:rsidRPr="00915508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.2020</w:t>
      </w:r>
    </w:p>
    <w:p w:rsidR="00364744" w:rsidRDefault="00364744" w:rsidP="00266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7162" w:rsidRPr="005C7162" w:rsidRDefault="005C7162" w:rsidP="005C7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совершенствования структуры ФНС России</w:t>
      </w:r>
    </w:p>
    <w:p w:rsidR="00712BED" w:rsidRPr="005C7162" w:rsidRDefault="005C7162" w:rsidP="005C7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органы Республики Крым будут оптимизированы</w:t>
      </w:r>
    </w:p>
    <w:p w:rsidR="004220C0" w:rsidRPr="005C7162" w:rsidRDefault="004220C0" w:rsidP="005C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62" w:rsidRPr="005F0EAD" w:rsidRDefault="004220C0" w:rsidP="003145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0EAD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ФН</w:t>
      </w:r>
      <w:r w:rsidR="005F0EAD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Республике Крым сообщает, что 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организационно-штатных мероприятий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января 2021 года</w:t>
      </w:r>
      <w:r w:rsidR="006E3D76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ежрайонная</w:t>
      </w:r>
      <w:proofErr w:type="gramEnd"/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ИФНС 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Крым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Джанкой) реорганизовывается путем присоединения к М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ежрайонной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ИФНС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Крым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Красноперекопск). </w:t>
      </w:r>
    </w:p>
    <w:p w:rsidR="004220C0" w:rsidRPr="005F0EAD" w:rsidRDefault="005C7162" w:rsidP="003145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 2 по Республике Крым</w:t>
      </w:r>
      <w:r w:rsidR="004220C0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 правопреемником в отношении задач, функций, прав, обязанност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иных вопросов деятельности.</w:t>
      </w:r>
    </w:p>
    <w:p w:rsidR="005C7162" w:rsidRPr="005F0EAD" w:rsidRDefault="005C7162" w:rsidP="003145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организаций, индивидуальных предпринимателей и физических лиц на </w:t>
      </w:r>
      <w:r w:rsidR="00193E41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 </w:t>
      </w:r>
      <w:proofErr w:type="gramStart"/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 2 по Республике Крым будет </w:t>
      </w:r>
      <w:r w:rsidR="00193E41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налоговыми органами автоматически без участия налогоплательщиков.</w:t>
      </w:r>
    </w:p>
    <w:p w:rsidR="00193E41" w:rsidRPr="005F0EAD" w:rsidRDefault="00193E41" w:rsidP="003145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граждан и субъектов предпринимательства п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приема и обслуживани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операционных залах </w:t>
      </w:r>
      <w:proofErr w:type="gramStart"/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proofErr w:type="gramEnd"/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осуществляться по прежним адресам как в г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Красноперекопск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0EAD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С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еверная, д.</w:t>
      </w:r>
      <w:r w:rsidR="005F0EAD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г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Джанкой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 Дзержинского, д.30)</w:t>
      </w:r>
      <w:r w:rsidR="005C7162"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также не меняется – получить государственные услуги налогоплательщики могут ежедневно в будние дни с 9:00 до 18:00 часов без перерыва на обед; во вторник и четверг - с 9:00 до 20:00 часов.</w:t>
      </w:r>
    </w:p>
    <w:p w:rsidR="00193E41" w:rsidRPr="00193E41" w:rsidRDefault="00193E41" w:rsidP="003145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предоставление государственных услуг Федеральной налоговой службы осуществляется также в центрах «Мои документы» и территориальных офисах ГБУ РК «МФЦ». Адреса, график работы, контактные телефоны МФЦ размещены на официальном сайте учреждения:</w:t>
      </w:r>
      <w:r w:rsidRPr="00193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93E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</w:t>
        </w:r>
      </w:hyperlink>
      <w:r w:rsidRPr="00193E41">
        <w:rPr>
          <w:rStyle w:val="a3"/>
          <w:rFonts w:ascii="Times New Roman" w:hAnsi="Times New Roman" w:cs="Times New Roman"/>
          <w:sz w:val="28"/>
          <w:szCs w:val="28"/>
        </w:rPr>
        <w:t>d-crimea.ru</w:t>
      </w:r>
    </w:p>
    <w:sectPr w:rsidR="00193E41" w:rsidRPr="00193E41" w:rsidSect="005C7162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62" w:rsidRDefault="005C7162" w:rsidP="00915508">
      <w:pPr>
        <w:spacing w:after="0" w:line="240" w:lineRule="auto"/>
      </w:pPr>
      <w:r>
        <w:separator/>
      </w:r>
    </w:p>
  </w:endnote>
  <w:endnote w:type="continuationSeparator" w:id="0">
    <w:p w:rsidR="005C7162" w:rsidRDefault="005C7162" w:rsidP="009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62" w:rsidRDefault="005C7162" w:rsidP="00915508">
      <w:pPr>
        <w:spacing w:after="0" w:line="240" w:lineRule="auto"/>
      </w:pPr>
      <w:r>
        <w:separator/>
      </w:r>
    </w:p>
  </w:footnote>
  <w:footnote w:type="continuationSeparator" w:id="0">
    <w:p w:rsidR="005C7162" w:rsidRDefault="005C7162" w:rsidP="00915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41"/>
    <w:rsid w:val="00057164"/>
    <w:rsid w:val="000822DB"/>
    <w:rsid w:val="000B333F"/>
    <w:rsid w:val="001062F5"/>
    <w:rsid w:val="0015029D"/>
    <w:rsid w:val="00175023"/>
    <w:rsid w:val="00193E41"/>
    <w:rsid w:val="001B6274"/>
    <w:rsid w:val="001D0A0E"/>
    <w:rsid w:val="002071B6"/>
    <w:rsid w:val="002667F2"/>
    <w:rsid w:val="002A6EE0"/>
    <w:rsid w:val="002D6051"/>
    <w:rsid w:val="002F146C"/>
    <w:rsid w:val="002F38C9"/>
    <w:rsid w:val="00314508"/>
    <w:rsid w:val="00364744"/>
    <w:rsid w:val="003F611C"/>
    <w:rsid w:val="00401690"/>
    <w:rsid w:val="004137DE"/>
    <w:rsid w:val="004220C0"/>
    <w:rsid w:val="00465660"/>
    <w:rsid w:val="00472081"/>
    <w:rsid w:val="00474859"/>
    <w:rsid w:val="004B2AC7"/>
    <w:rsid w:val="004C24A2"/>
    <w:rsid w:val="004D6BA5"/>
    <w:rsid w:val="00557441"/>
    <w:rsid w:val="00564B32"/>
    <w:rsid w:val="005C7162"/>
    <w:rsid w:val="005F0EAD"/>
    <w:rsid w:val="0062504D"/>
    <w:rsid w:val="006B752E"/>
    <w:rsid w:val="006C6B2C"/>
    <w:rsid w:val="006E3D76"/>
    <w:rsid w:val="006E51D0"/>
    <w:rsid w:val="006F65AA"/>
    <w:rsid w:val="00712BED"/>
    <w:rsid w:val="007215BD"/>
    <w:rsid w:val="00724F62"/>
    <w:rsid w:val="00750E6B"/>
    <w:rsid w:val="00760974"/>
    <w:rsid w:val="007C56DF"/>
    <w:rsid w:val="007E5FB0"/>
    <w:rsid w:val="008364FB"/>
    <w:rsid w:val="00885567"/>
    <w:rsid w:val="0089297C"/>
    <w:rsid w:val="00907431"/>
    <w:rsid w:val="00915508"/>
    <w:rsid w:val="009475A0"/>
    <w:rsid w:val="00951818"/>
    <w:rsid w:val="009935FA"/>
    <w:rsid w:val="009B2437"/>
    <w:rsid w:val="00A34358"/>
    <w:rsid w:val="00AA710E"/>
    <w:rsid w:val="00AE0D56"/>
    <w:rsid w:val="00AF3927"/>
    <w:rsid w:val="00B07FE2"/>
    <w:rsid w:val="00B558EB"/>
    <w:rsid w:val="00B77B84"/>
    <w:rsid w:val="00B96DCA"/>
    <w:rsid w:val="00BA1251"/>
    <w:rsid w:val="00BD066D"/>
    <w:rsid w:val="00BD54F1"/>
    <w:rsid w:val="00C16A3E"/>
    <w:rsid w:val="00C4094D"/>
    <w:rsid w:val="00C771F2"/>
    <w:rsid w:val="00D01EB2"/>
    <w:rsid w:val="00D20894"/>
    <w:rsid w:val="00D24669"/>
    <w:rsid w:val="00D80925"/>
    <w:rsid w:val="00D87AA5"/>
    <w:rsid w:val="00E20531"/>
    <w:rsid w:val="00E45606"/>
    <w:rsid w:val="00E51611"/>
    <w:rsid w:val="00E64933"/>
    <w:rsid w:val="00E71FAB"/>
    <w:rsid w:val="00E97A30"/>
    <w:rsid w:val="00EA3CA4"/>
    <w:rsid w:val="00EC5333"/>
    <w:rsid w:val="00F23D80"/>
    <w:rsid w:val="00F649A8"/>
    <w:rsid w:val="00F7636D"/>
    <w:rsid w:val="00F84F74"/>
    <w:rsid w:val="00F8691C"/>
    <w:rsid w:val="00FD29FB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508"/>
  </w:style>
  <w:style w:type="paragraph" w:styleId="a6">
    <w:name w:val="footer"/>
    <w:basedOn w:val="a"/>
    <w:link w:val="a7"/>
    <w:uiPriority w:val="99"/>
    <w:unhideWhenUsed/>
    <w:rsid w:val="0091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508"/>
  </w:style>
  <w:style w:type="table" w:styleId="a8">
    <w:name w:val="Table Grid"/>
    <w:basedOn w:val="a1"/>
    <w:uiPriority w:val="59"/>
    <w:rsid w:val="002D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7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508"/>
  </w:style>
  <w:style w:type="paragraph" w:styleId="a6">
    <w:name w:val="footer"/>
    <w:basedOn w:val="a"/>
    <w:link w:val="a7"/>
    <w:uiPriority w:val="99"/>
    <w:unhideWhenUsed/>
    <w:rsid w:val="0091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508"/>
  </w:style>
  <w:style w:type="table" w:styleId="a8">
    <w:name w:val="Table Grid"/>
    <w:basedOn w:val="a1"/>
    <w:uiPriority w:val="59"/>
    <w:rsid w:val="002D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7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577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628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FE7E-56E9-423E-8263-11D6270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Майстренко Ольга Владиславовна</dc:creator>
  <cp:lastModifiedBy>Тохтаева Ольга Олеговна</cp:lastModifiedBy>
  <cp:revision>2</cp:revision>
  <cp:lastPrinted>2020-12-03T14:23:00Z</cp:lastPrinted>
  <dcterms:created xsi:type="dcterms:W3CDTF">2020-12-14T10:41:00Z</dcterms:created>
  <dcterms:modified xsi:type="dcterms:W3CDTF">2020-12-14T10:41:00Z</dcterms:modified>
</cp:coreProperties>
</file>